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A220E" w14:textId="77777777" w:rsidR="00370A2E" w:rsidRDefault="00370A2E" w:rsidP="00370A2E">
      <w:pPr>
        <w:pStyle w:val="Zhlav"/>
        <w:spacing w:line="276" w:lineRule="auto"/>
        <w:jc w:val="right"/>
        <w:outlineLvl w:val="0"/>
        <w:rPr>
          <w:rFonts w:ascii="Arial" w:hAnsi="Arial" w:cs="Arial"/>
          <w:b/>
          <w:bCs/>
        </w:rPr>
      </w:pPr>
      <w:bookmarkStart w:id="0" w:name="_Hlk44320809"/>
      <w:bookmarkStart w:id="1" w:name="_Hlk45285955"/>
    </w:p>
    <w:p w14:paraId="4FD28355" w14:textId="357F9529" w:rsidR="00061102" w:rsidRPr="00113406" w:rsidRDefault="00061102" w:rsidP="00370A2E">
      <w:pPr>
        <w:pStyle w:val="Zhlav"/>
        <w:spacing w:line="276" w:lineRule="auto"/>
        <w:jc w:val="right"/>
        <w:outlineLvl w:val="0"/>
        <w:rPr>
          <w:rFonts w:ascii="Arial" w:hAnsi="Arial" w:cs="Arial"/>
          <w:b/>
          <w:bCs/>
        </w:rPr>
      </w:pPr>
      <w:r w:rsidRPr="00113406">
        <w:rPr>
          <w:rFonts w:ascii="Arial" w:hAnsi="Arial" w:cs="Arial"/>
          <w:b/>
          <w:bCs/>
        </w:rPr>
        <w:t>TISKOVÁ ZPRÁVA</w:t>
      </w:r>
    </w:p>
    <w:p w14:paraId="5A0528D9" w14:textId="11487FB7" w:rsidR="00C33DCB" w:rsidRPr="00113406" w:rsidRDefault="00904E6A" w:rsidP="00370A2E">
      <w:pPr>
        <w:pStyle w:val="Zkladntext"/>
        <w:spacing w:line="276" w:lineRule="auto"/>
        <w:jc w:val="right"/>
        <w:rPr>
          <w:rFonts w:ascii="Arial" w:hAnsi="Arial" w:cs="Arial"/>
          <w:b w:val="0"/>
          <w:bCs w:val="0"/>
        </w:rPr>
      </w:pPr>
      <w:r w:rsidRPr="00113406">
        <w:rPr>
          <w:rFonts w:ascii="Arial" w:hAnsi="Arial" w:cs="Arial"/>
          <w:b w:val="0"/>
          <w:bCs w:val="0"/>
        </w:rPr>
        <w:t>31. května</w:t>
      </w:r>
      <w:r w:rsidR="0077559A" w:rsidRPr="00113406">
        <w:rPr>
          <w:rFonts w:ascii="Arial" w:hAnsi="Arial" w:cs="Arial"/>
          <w:b w:val="0"/>
          <w:bCs w:val="0"/>
        </w:rPr>
        <w:t xml:space="preserve"> 2023</w:t>
      </w:r>
    </w:p>
    <w:p w14:paraId="12FCF164" w14:textId="77777777" w:rsidR="00C22923" w:rsidRPr="00113406" w:rsidRDefault="00C22923" w:rsidP="00370A2E">
      <w:pPr>
        <w:pStyle w:val="Zkladntext"/>
        <w:spacing w:line="276" w:lineRule="auto"/>
        <w:jc w:val="both"/>
        <w:rPr>
          <w:rFonts w:ascii="Arial" w:hAnsi="Arial" w:cs="Arial"/>
          <w:b w:val="0"/>
          <w:bCs w:val="0"/>
          <w:sz w:val="32"/>
          <w:szCs w:val="32"/>
        </w:rPr>
      </w:pPr>
    </w:p>
    <w:bookmarkEnd w:id="0"/>
    <w:bookmarkEnd w:id="1"/>
    <w:p w14:paraId="4697F6DA" w14:textId="5B871964" w:rsidR="008F2B26" w:rsidRPr="00113406" w:rsidRDefault="00904E6A" w:rsidP="00370A2E">
      <w:pPr>
        <w:spacing w:line="276" w:lineRule="auto"/>
        <w:jc w:val="center"/>
        <w:rPr>
          <w:rFonts w:ascii="Arial" w:hAnsi="Arial" w:cs="Arial"/>
          <w:b/>
          <w:bCs/>
          <w:kern w:val="32"/>
          <w:sz w:val="31"/>
          <w:szCs w:val="31"/>
        </w:rPr>
      </w:pPr>
      <w:r w:rsidRPr="00113406">
        <w:rPr>
          <w:rFonts w:ascii="Arial" w:hAnsi="Arial" w:cs="Arial"/>
          <w:b/>
          <w:bCs/>
          <w:kern w:val="32"/>
          <w:sz w:val="31"/>
          <w:szCs w:val="31"/>
        </w:rPr>
        <w:t>Nová data Národního registru reprodukčního zdraví potvrzují trvale vysokou míru dostupnosti a kvality péče o těhotné, rodičky a novorozence v ČR</w:t>
      </w:r>
    </w:p>
    <w:p w14:paraId="46EF7FD2" w14:textId="77777777" w:rsidR="00904E6A" w:rsidRPr="00113406" w:rsidRDefault="008F2B26" w:rsidP="00370A2E">
      <w:pPr>
        <w:spacing w:line="276" w:lineRule="auto"/>
        <w:jc w:val="both"/>
        <w:rPr>
          <w:rFonts w:ascii="Arial" w:hAnsi="Arial" w:cs="Arial"/>
          <w:b/>
          <w:bCs/>
        </w:rPr>
      </w:pPr>
      <w:r w:rsidRPr="00113406">
        <w:rPr>
          <w:rFonts w:ascii="Arial" w:hAnsi="Arial" w:cs="Arial"/>
          <w:b/>
          <w:bCs/>
          <w:kern w:val="32"/>
          <w:sz w:val="31"/>
          <w:szCs w:val="31"/>
        </w:rPr>
        <w:br/>
      </w:r>
    </w:p>
    <w:p w14:paraId="69F45ACD" w14:textId="68E5F641" w:rsidR="0077559A" w:rsidRPr="00113406" w:rsidRDefault="00904E6A" w:rsidP="00370A2E">
      <w:pPr>
        <w:spacing w:line="276" w:lineRule="auto"/>
        <w:jc w:val="both"/>
        <w:rPr>
          <w:rFonts w:ascii="Arial" w:hAnsi="Arial" w:cs="Arial"/>
          <w:b/>
          <w:bCs/>
        </w:rPr>
      </w:pPr>
      <w:r w:rsidRPr="00113406">
        <w:rPr>
          <w:rFonts w:ascii="Arial" w:hAnsi="Arial" w:cs="Arial"/>
          <w:b/>
          <w:bCs/>
        </w:rPr>
        <w:t xml:space="preserve">Česká gynekologická a porodnická společnost ČLS JEP a Česká neonatologická společnost budují </w:t>
      </w:r>
      <w:r w:rsidR="0044414A" w:rsidRPr="00113406">
        <w:rPr>
          <w:rFonts w:ascii="Arial" w:hAnsi="Arial" w:cs="Arial"/>
          <w:b/>
          <w:bCs/>
        </w:rPr>
        <w:t xml:space="preserve">ve spolupráci s ÚZIS ČR </w:t>
      </w:r>
      <w:r w:rsidRPr="00113406">
        <w:rPr>
          <w:rFonts w:ascii="Arial" w:hAnsi="Arial" w:cs="Arial"/>
          <w:b/>
          <w:bCs/>
        </w:rPr>
        <w:t xml:space="preserve">komplexní informační systém, který sleduje všechny podstatné aspekty péče o rodičky a novorozence. Nová data za období 2020 až 2022 potvrzují vysokou úroveň dostupnosti a kvality této péče, kterou nenarušila ani epidemie COVID-19. V nejvýznamnějších parametrech jako je např. novorozenecká nebo mateřská úmrtnost </w:t>
      </w:r>
      <w:r w:rsidR="00370A2E" w:rsidRPr="00113406">
        <w:rPr>
          <w:rFonts w:ascii="Arial" w:hAnsi="Arial" w:cs="Arial"/>
          <w:b/>
          <w:bCs/>
        </w:rPr>
        <w:t xml:space="preserve">se ČR </w:t>
      </w:r>
      <w:r w:rsidR="006542F7" w:rsidRPr="00113406">
        <w:rPr>
          <w:rFonts w:ascii="Arial" w:hAnsi="Arial" w:cs="Arial"/>
          <w:b/>
          <w:bCs/>
        </w:rPr>
        <w:t xml:space="preserve">svými výsledky </w:t>
      </w:r>
      <w:r w:rsidR="00370A2E" w:rsidRPr="00113406">
        <w:rPr>
          <w:rFonts w:ascii="Arial" w:hAnsi="Arial" w:cs="Arial"/>
          <w:b/>
          <w:bCs/>
        </w:rPr>
        <w:t xml:space="preserve">řadí mezi </w:t>
      </w:r>
      <w:r w:rsidR="006542F7" w:rsidRPr="00113406">
        <w:rPr>
          <w:rFonts w:ascii="Arial" w:hAnsi="Arial" w:cs="Arial"/>
          <w:b/>
          <w:bCs/>
        </w:rPr>
        <w:t xml:space="preserve">nejlepší </w:t>
      </w:r>
      <w:r w:rsidR="00370A2E" w:rsidRPr="00113406">
        <w:rPr>
          <w:rFonts w:ascii="Arial" w:hAnsi="Arial" w:cs="Arial"/>
          <w:b/>
          <w:bCs/>
        </w:rPr>
        <w:t xml:space="preserve">země Evropy. Významnou prioritou ministerstva </w:t>
      </w:r>
      <w:r w:rsidR="0044414A" w:rsidRPr="00113406">
        <w:rPr>
          <w:rFonts w:ascii="Arial" w:hAnsi="Arial" w:cs="Arial"/>
          <w:b/>
          <w:bCs/>
        </w:rPr>
        <w:t xml:space="preserve">zdravotnictví </w:t>
      </w:r>
      <w:r w:rsidR="00370A2E" w:rsidRPr="00113406">
        <w:rPr>
          <w:rFonts w:ascii="Arial" w:hAnsi="Arial" w:cs="Arial"/>
          <w:b/>
          <w:bCs/>
        </w:rPr>
        <w:t>je zajištění dostupnosti této péče pro všechny občany ČR a plné pokrytí nákladů z veřejného zdravotního pojištění.</w:t>
      </w:r>
      <w:r w:rsidR="006542F7" w:rsidRPr="00113406">
        <w:rPr>
          <w:rFonts w:ascii="Arial" w:hAnsi="Arial" w:cs="Arial"/>
          <w:b/>
          <w:bCs/>
        </w:rPr>
        <w:t xml:space="preserve"> V oblasti kontroly a hodnocení péče je prioritou plná elektronizace sběrů dat a jejich postupné otevírání odborné i laické veřejnosti.</w:t>
      </w:r>
    </w:p>
    <w:p w14:paraId="30978F35" w14:textId="77777777" w:rsidR="0077559A" w:rsidRPr="00113406" w:rsidRDefault="0077559A" w:rsidP="00370A2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06CE0B1" w14:textId="7DC32873" w:rsidR="007B7253" w:rsidRPr="00113406" w:rsidRDefault="007B7253" w:rsidP="00370A2E">
      <w:pPr>
        <w:spacing w:line="276" w:lineRule="auto"/>
        <w:jc w:val="both"/>
        <w:rPr>
          <w:rFonts w:ascii="Arial" w:hAnsi="Arial" w:cs="Arial"/>
          <w:b/>
          <w:bCs/>
        </w:rPr>
      </w:pPr>
      <w:r w:rsidRPr="00113406">
        <w:rPr>
          <w:rFonts w:ascii="Arial" w:hAnsi="Arial" w:cs="Arial"/>
        </w:rPr>
        <w:t xml:space="preserve">Péči o těhotné a rodičky v ČR garantuje velmi hustá síť pracovišť, která vytváří žádoucí trojstupňový systém péče </w:t>
      </w:r>
      <w:r w:rsidR="003B41D2" w:rsidRPr="00113406">
        <w:rPr>
          <w:rFonts w:ascii="Arial" w:hAnsi="Arial" w:cs="Arial"/>
        </w:rPr>
        <w:t xml:space="preserve">pokrývající všechny typy péče </w:t>
      </w:r>
      <w:r w:rsidRPr="00113406">
        <w:rPr>
          <w:rFonts w:ascii="Arial" w:hAnsi="Arial" w:cs="Arial"/>
        </w:rPr>
        <w:t xml:space="preserve">dle rizikovosti </w:t>
      </w:r>
      <w:r w:rsidR="00333649">
        <w:rPr>
          <w:rFonts w:ascii="Arial" w:hAnsi="Arial" w:cs="Arial"/>
        </w:rPr>
        <w:t xml:space="preserve">těhotenství a </w:t>
      </w:r>
      <w:r w:rsidR="003B41D2" w:rsidRPr="00113406">
        <w:rPr>
          <w:rFonts w:ascii="Arial" w:hAnsi="Arial" w:cs="Arial"/>
        </w:rPr>
        <w:t xml:space="preserve">porodů. Konkrétně jde o 60 porodnic základní úrovně (nemocnice prvního typu nejblíže bydlišti těhotné), 15 </w:t>
      </w:r>
      <w:r w:rsidR="00333649">
        <w:rPr>
          <w:rFonts w:ascii="Arial" w:hAnsi="Arial" w:cs="Arial"/>
        </w:rPr>
        <w:t xml:space="preserve">perinatologických </w:t>
      </w:r>
      <w:r w:rsidR="003B41D2" w:rsidRPr="00113406">
        <w:rPr>
          <w:rFonts w:ascii="Arial" w:hAnsi="Arial" w:cs="Arial"/>
        </w:rPr>
        <w:t xml:space="preserve">center intermediární péče a 12 perinatologických center poskytujících intenzivní péči. Tato struktura je potřebná, neboť z průměrného ročního počtu </w:t>
      </w:r>
      <w:r w:rsidR="007804EB" w:rsidRPr="00113406">
        <w:rPr>
          <w:rFonts w:ascii="Arial" w:hAnsi="Arial" w:cs="Arial"/>
        </w:rPr>
        <w:t>107 152</w:t>
      </w:r>
      <w:r w:rsidR="003B41D2" w:rsidRPr="00113406">
        <w:rPr>
          <w:rFonts w:ascii="Arial" w:hAnsi="Arial" w:cs="Arial"/>
        </w:rPr>
        <w:t xml:space="preserve"> porodů za posledních pět let byla </w:t>
      </w:r>
      <w:r w:rsidR="007804EB" w:rsidRPr="00113406">
        <w:rPr>
          <w:rFonts w:ascii="Arial" w:hAnsi="Arial" w:cs="Arial"/>
        </w:rPr>
        <w:t>v průměru v</w:t>
      </w:r>
      <w:r w:rsidR="0048532F" w:rsidRPr="00113406">
        <w:rPr>
          <w:rFonts w:ascii="Arial" w:hAnsi="Arial" w:cs="Arial"/>
        </w:rPr>
        <w:t xml:space="preserve"> 7 738 </w:t>
      </w:r>
      <w:r w:rsidR="007804EB" w:rsidRPr="00113406">
        <w:rPr>
          <w:rFonts w:ascii="Arial" w:hAnsi="Arial" w:cs="Arial"/>
        </w:rPr>
        <w:t>příp</w:t>
      </w:r>
      <w:r w:rsidR="003B41D2" w:rsidRPr="00113406">
        <w:rPr>
          <w:rFonts w:ascii="Arial" w:hAnsi="Arial" w:cs="Arial"/>
        </w:rPr>
        <w:t>adech</w:t>
      </w:r>
      <w:r w:rsidR="0048532F" w:rsidRPr="00113406">
        <w:rPr>
          <w:rFonts w:ascii="Arial" w:hAnsi="Arial" w:cs="Arial"/>
        </w:rPr>
        <w:t xml:space="preserve"> předčasně narozených dětí</w:t>
      </w:r>
      <w:r w:rsidR="003B41D2" w:rsidRPr="00113406">
        <w:rPr>
          <w:rFonts w:ascii="Arial" w:hAnsi="Arial" w:cs="Arial"/>
        </w:rPr>
        <w:t xml:space="preserve"> (</w:t>
      </w:r>
      <w:r w:rsidR="0048532F" w:rsidRPr="00113406">
        <w:rPr>
          <w:rFonts w:ascii="Arial" w:hAnsi="Arial" w:cs="Arial"/>
        </w:rPr>
        <w:t>7,1</w:t>
      </w:r>
      <w:r w:rsidR="003B41D2" w:rsidRPr="00113406">
        <w:rPr>
          <w:rFonts w:ascii="Arial" w:hAnsi="Arial" w:cs="Arial"/>
        </w:rPr>
        <w:t xml:space="preserve"> %) potřebná intermediární nebo intenzivní péče. České porodnictví dosahuje i v mezinárodním srovnání vysoké míry centralizace péče o nejtěžší případy (</w:t>
      </w:r>
      <w:r w:rsidR="007804EB" w:rsidRPr="00113406">
        <w:rPr>
          <w:rFonts w:ascii="Arial" w:hAnsi="Arial" w:cs="Arial"/>
        </w:rPr>
        <w:t>93</w:t>
      </w:r>
      <w:r w:rsidR="00333649">
        <w:rPr>
          <w:rFonts w:ascii="Arial" w:hAnsi="Arial" w:cs="Arial"/>
        </w:rPr>
        <w:t> </w:t>
      </w:r>
      <w:r w:rsidR="003B41D2" w:rsidRPr="00113406">
        <w:rPr>
          <w:rFonts w:ascii="Arial" w:hAnsi="Arial" w:cs="Arial"/>
        </w:rPr>
        <w:t xml:space="preserve">% je řešeno specializovanými centry). </w:t>
      </w:r>
      <w:r w:rsidR="003B41D2" w:rsidRPr="00113406">
        <w:rPr>
          <w:rFonts w:ascii="Arial" w:hAnsi="Arial" w:cs="Arial"/>
          <w:b/>
          <w:bCs/>
        </w:rPr>
        <w:t>„Zajištění plné dostupnosti péče o maminky a novorozence ve všech krajích ČR považuji za naprostou prioritu ministerstva v této oblasti, což samozřejmě také znamená garanci odpovídajících úhrad z veřejného zdravotního pojištění“</w:t>
      </w:r>
      <w:r w:rsidR="003B41D2" w:rsidRPr="00113406">
        <w:rPr>
          <w:rFonts w:ascii="Arial" w:hAnsi="Arial" w:cs="Arial"/>
        </w:rPr>
        <w:t xml:space="preserve"> zdůrazňuje ministr zdravotnictví prof. Válek a dodává </w:t>
      </w:r>
      <w:r w:rsidR="003B41D2" w:rsidRPr="00113406">
        <w:rPr>
          <w:rFonts w:ascii="Arial" w:hAnsi="Arial" w:cs="Arial"/>
          <w:b/>
          <w:bCs/>
        </w:rPr>
        <w:t xml:space="preserve">„Ačkoli se v této oblasti můžeme pyšnit vynikajícími výsledky, nesmíme zapomínat na průběžnou kontrolu kvality. Na </w:t>
      </w:r>
      <w:r w:rsidR="001760FA" w:rsidRPr="00113406">
        <w:rPr>
          <w:rFonts w:ascii="Arial" w:hAnsi="Arial" w:cs="Arial"/>
          <w:b/>
          <w:bCs/>
        </w:rPr>
        <w:t xml:space="preserve">její koncepci a zdokonalování </w:t>
      </w:r>
      <w:r w:rsidR="003B41D2" w:rsidRPr="00113406">
        <w:rPr>
          <w:rFonts w:ascii="Arial" w:hAnsi="Arial" w:cs="Arial"/>
          <w:b/>
          <w:bCs/>
        </w:rPr>
        <w:t>intenzivně pracujeme s vedením odborných lékařských společností“.</w:t>
      </w:r>
    </w:p>
    <w:p w14:paraId="568D617C" w14:textId="77777777" w:rsidR="007B7253" w:rsidRPr="00113406" w:rsidRDefault="007B7253" w:rsidP="00370A2E">
      <w:pPr>
        <w:spacing w:line="276" w:lineRule="auto"/>
        <w:jc w:val="both"/>
        <w:rPr>
          <w:rFonts w:ascii="Arial" w:hAnsi="Arial" w:cs="Arial"/>
        </w:rPr>
      </w:pPr>
    </w:p>
    <w:p w14:paraId="4B89D37D" w14:textId="77777777" w:rsidR="00A866DC" w:rsidRPr="00113406" w:rsidRDefault="003B41D2" w:rsidP="00370A2E">
      <w:pPr>
        <w:spacing w:line="276" w:lineRule="auto"/>
        <w:jc w:val="both"/>
        <w:rPr>
          <w:rFonts w:ascii="Arial" w:hAnsi="Arial" w:cs="Arial"/>
          <w:b/>
          <w:bCs/>
        </w:rPr>
      </w:pPr>
      <w:r w:rsidRPr="00113406">
        <w:rPr>
          <w:rFonts w:ascii="Arial" w:hAnsi="Arial" w:cs="Arial"/>
        </w:rPr>
        <w:t xml:space="preserve">Nejnovější data skutečně potvrzují velmi nadprůměrné výsledky </w:t>
      </w:r>
      <w:r w:rsidR="00786D43" w:rsidRPr="00113406">
        <w:rPr>
          <w:rFonts w:ascii="Arial" w:hAnsi="Arial" w:cs="Arial"/>
        </w:rPr>
        <w:t>české</w:t>
      </w:r>
      <w:r w:rsidR="001760FA" w:rsidRPr="00113406">
        <w:rPr>
          <w:rFonts w:ascii="Arial" w:hAnsi="Arial" w:cs="Arial"/>
        </w:rPr>
        <w:t xml:space="preserve"> perinatologické </w:t>
      </w:r>
      <w:r w:rsidR="00786D43" w:rsidRPr="00113406">
        <w:rPr>
          <w:rFonts w:ascii="Arial" w:hAnsi="Arial" w:cs="Arial"/>
        </w:rPr>
        <w:t>i v mezinárodním srovnání. Evidujeme tak velmi nízkou mateřskou mortalitu (</w:t>
      </w:r>
      <w:r w:rsidR="00453236" w:rsidRPr="00113406">
        <w:rPr>
          <w:rFonts w:ascii="Arial" w:hAnsi="Arial" w:cs="Arial"/>
        </w:rPr>
        <w:t>3,4 úmrtí na 100 tis. živě narozených</w:t>
      </w:r>
      <w:r w:rsidR="00786D43" w:rsidRPr="00113406">
        <w:rPr>
          <w:rFonts w:ascii="Arial" w:hAnsi="Arial" w:cs="Arial"/>
        </w:rPr>
        <w:t>), novorozeneckou mortalitu (</w:t>
      </w:r>
      <w:r w:rsidR="00453236" w:rsidRPr="00113406">
        <w:rPr>
          <w:rFonts w:ascii="Arial" w:hAnsi="Arial" w:cs="Arial"/>
        </w:rPr>
        <w:t xml:space="preserve">1,6 zemřelých </w:t>
      </w:r>
      <w:r w:rsidR="00A866DC" w:rsidRPr="00113406">
        <w:rPr>
          <w:rFonts w:ascii="Arial" w:hAnsi="Arial" w:cs="Arial"/>
        </w:rPr>
        <w:t>ve věku 0-27 dní na 1 000 živě narozených dětí</w:t>
      </w:r>
      <w:r w:rsidR="00786D43" w:rsidRPr="00113406">
        <w:rPr>
          <w:rFonts w:ascii="Arial" w:hAnsi="Arial" w:cs="Arial"/>
        </w:rPr>
        <w:t xml:space="preserve">) i </w:t>
      </w:r>
      <w:r w:rsidR="00A866DC" w:rsidRPr="00113406">
        <w:rPr>
          <w:rFonts w:ascii="Arial" w:hAnsi="Arial" w:cs="Arial"/>
        </w:rPr>
        <w:t>časnou novorozeneckou</w:t>
      </w:r>
      <w:r w:rsidR="00786D43" w:rsidRPr="00113406">
        <w:rPr>
          <w:rFonts w:ascii="Arial" w:hAnsi="Arial" w:cs="Arial"/>
        </w:rPr>
        <w:t xml:space="preserve"> mortalitu (</w:t>
      </w:r>
      <w:r w:rsidR="00A866DC" w:rsidRPr="00113406">
        <w:rPr>
          <w:rFonts w:ascii="Arial" w:hAnsi="Arial" w:cs="Arial"/>
        </w:rPr>
        <w:t>1,3 zemřelých ve věku 0-6 dní v daném roce na 1 000 živě narozených dětí</w:t>
      </w:r>
      <w:r w:rsidR="00786D43" w:rsidRPr="00113406">
        <w:rPr>
          <w:rFonts w:ascii="Arial" w:hAnsi="Arial" w:cs="Arial"/>
        </w:rPr>
        <w:t>)</w:t>
      </w:r>
      <w:r w:rsidR="00A866DC" w:rsidRPr="00113406">
        <w:rPr>
          <w:rFonts w:ascii="Arial" w:hAnsi="Arial" w:cs="Arial"/>
        </w:rPr>
        <w:t xml:space="preserve">, dle mezinárodního srovnání </w:t>
      </w:r>
      <w:proofErr w:type="spellStart"/>
      <w:r w:rsidR="00A866DC" w:rsidRPr="00113406">
        <w:rPr>
          <w:rFonts w:ascii="Arial" w:hAnsi="Arial" w:cs="Arial"/>
        </w:rPr>
        <w:t>Eurostat</w:t>
      </w:r>
      <w:proofErr w:type="spellEnd"/>
      <w:r w:rsidR="00786D43" w:rsidRPr="00113406">
        <w:rPr>
          <w:rFonts w:ascii="Arial" w:hAnsi="Arial" w:cs="Arial"/>
        </w:rPr>
        <w:t xml:space="preserve">. </w:t>
      </w:r>
      <w:r w:rsidR="00786D43" w:rsidRPr="00113406">
        <w:rPr>
          <w:rFonts w:ascii="Arial" w:hAnsi="Arial" w:cs="Arial"/>
          <w:b/>
          <w:bCs/>
        </w:rPr>
        <w:t xml:space="preserve">„Na základě nezpochybnitelných dat můžeme prohlásit, že Česká republika neměla nikdy v historii lepší výsledky perinatologické péče a </w:t>
      </w:r>
      <w:r w:rsidR="001760FA" w:rsidRPr="00113406">
        <w:rPr>
          <w:rFonts w:ascii="Arial" w:hAnsi="Arial" w:cs="Arial"/>
          <w:b/>
          <w:bCs/>
        </w:rPr>
        <w:t xml:space="preserve">jednoznačně </w:t>
      </w:r>
      <w:r w:rsidR="00786D43" w:rsidRPr="00113406">
        <w:rPr>
          <w:rFonts w:ascii="Arial" w:hAnsi="Arial" w:cs="Arial"/>
          <w:b/>
          <w:bCs/>
        </w:rPr>
        <w:t xml:space="preserve">patří mezi nejbezpečnější země na světě pro porod člověka. </w:t>
      </w:r>
      <w:r w:rsidR="00C44356" w:rsidRPr="00113406">
        <w:rPr>
          <w:rFonts w:ascii="Arial" w:hAnsi="Arial" w:cs="Arial"/>
          <w:b/>
          <w:bCs/>
        </w:rPr>
        <w:t>I přesto musí n</w:t>
      </w:r>
      <w:r w:rsidR="00786D43" w:rsidRPr="00113406">
        <w:rPr>
          <w:rFonts w:ascii="Arial" w:hAnsi="Arial" w:cs="Arial"/>
          <w:b/>
          <w:bCs/>
        </w:rPr>
        <w:t>aše úsilí sm</w:t>
      </w:r>
      <w:r w:rsidR="00C44356" w:rsidRPr="00113406">
        <w:rPr>
          <w:rFonts w:ascii="Arial" w:hAnsi="Arial" w:cs="Arial"/>
          <w:b/>
          <w:bCs/>
        </w:rPr>
        <w:t xml:space="preserve">ěřovat </w:t>
      </w:r>
    </w:p>
    <w:p w14:paraId="23DBE737" w14:textId="77777777" w:rsidR="00A866DC" w:rsidRPr="00A37F13" w:rsidRDefault="00A866DC" w:rsidP="00370A2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B28A9D8" w14:textId="77777777" w:rsidR="00A866DC" w:rsidRPr="00A37F13" w:rsidRDefault="00A866DC" w:rsidP="00370A2E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BFEE92C" w14:textId="19EF92DA" w:rsidR="00C44356" w:rsidRPr="00A37F13" w:rsidRDefault="00C44356" w:rsidP="00370A2E">
      <w:pPr>
        <w:spacing w:line="276" w:lineRule="auto"/>
        <w:jc w:val="both"/>
        <w:rPr>
          <w:rFonts w:ascii="Arial" w:hAnsi="Arial" w:cs="Arial"/>
        </w:rPr>
      </w:pPr>
      <w:r w:rsidRPr="00A37F13">
        <w:rPr>
          <w:rFonts w:ascii="Arial" w:hAnsi="Arial" w:cs="Arial"/>
          <w:b/>
          <w:bCs/>
        </w:rPr>
        <w:t xml:space="preserve">k dalšímu posílení kvality a bezpečnosti péče, přičemž vedle rodiček nesmíme zapomínat na dítě. </w:t>
      </w:r>
      <w:r w:rsidR="00A37F13" w:rsidRPr="00A37F13">
        <w:rPr>
          <w:rFonts w:ascii="Arial" w:hAnsi="Arial" w:cs="Arial"/>
          <w:b/>
          <w:bCs/>
        </w:rPr>
        <w:t xml:space="preserve">Proto se připravuje rozšíření sady hodnocených </w:t>
      </w:r>
      <w:r w:rsidRPr="00A37F13">
        <w:rPr>
          <w:rFonts w:ascii="Arial" w:hAnsi="Arial" w:cs="Arial"/>
          <w:b/>
          <w:bCs/>
        </w:rPr>
        <w:t xml:space="preserve">ukazatelů porodnic tak, aby </w:t>
      </w:r>
      <w:r w:rsidR="001760FA" w:rsidRPr="00A37F13">
        <w:rPr>
          <w:rFonts w:ascii="Arial" w:hAnsi="Arial" w:cs="Arial"/>
          <w:b/>
          <w:bCs/>
        </w:rPr>
        <w:t xml:space="preserve">ukazatele </w:t>
      </w:r>
      <w:r w:rsidRPr="00A37F13">
        <w:rPr>
          <w:rFonts w:ascii="Arial" w:hAnsi="Arial" w:cs="Arial"/>
          <w:b/>
          <w:bCs/>
        </w:rPr>
        <w:t>adekvátně pokrývaly i neonatologickou péči“</w:t>
      </w:r>
      <w:r w:rsidRPr="00A37F13">
        <w:rPr>
          <w:rFonts w:ascii="Arial" w:hAnsi="Arial" w:cs="Arial"/>
        </w:rPr>
        <w:t xml:space="preserve"> zdůrazňuje prof. Antonín Pařízek, místopředseda Sekce </w:t>
      </w:r>
      <w:proofErr w:type="spellStart"/>
      <w:r w:rsidRPr="00A37F13">
        <w:rPr>
          <w:rFonts w:ascii="Arial" w:hAnsi="Arial" w:cs="Arial"/>
        </w:rPr>
        <w:t>perinatologie</w:t>
      </w:r>
      <w:proofErr w:type="spellEnd"/>
      <w:r w:rsidRPr="00A37F13">
        <w:rPr>
          <w:rFonts w:ascii="Arial" w:hAnsi="Arial" w:cs="Arial"/>
        </w:rPr>
        <w:t xml:space="preserve"> a </w:t>
      </w:r>
      <w:proofErr w:type="spellStart"/>
      <w:r w:rsidRPr="00A37F13">
        <w:rPr>
          <w:rFonts w:ascii="Arial" w:hAnsi="Arial" w:cs="Arial"/>
        </w:rPr>
        <w:t>fetomaternální</w:t>
      </w:r>
      <w:proofErr w:type="spellEnd"/>
      <w:r w:rsidRPr="00A37F13">
        <w:rPr>
          <w:rFonts w:ascii="Arial" w:hAnsi="Arial" w:cs="Arial"/>
        </w:rPr>
        <w:t xml:space="preserve"> medicíny </w:t>
      </w:r>
      <w:r w:rsidR="00A37F13" w:rsidRPr="00A37F13">
        <w:rPr>
          <w:rFonts w:ascii="Arial" w:hAnsi="Arial" w:cs="Arial"/>
        </w:rPr>
        <w:t>ČGPS ČLS JEP</w:t>
      </w:r>
      <w:r w:rsidRPr="00A37F13">
        <w:rPr>
          <w:rFonts w:ascii="Arial" w:hAnsi="Arial" w:cs="Arial"/>
        </w:rPr>
        <w:t>.</w:t>
      </w:r>
    </w:p>
    <w:p w14:paraId="2CE3B815" w14:textId="5927BDBA" w:rsidR="00C44356" w:rsidRPr="00A37F13" w:rsidRDefault="00C44356" w:rsidP="00370A2E">
      <w:pPr>
        <w:spacing w:line="276" w:lineRule="auto"/>
        <w:jc w:val="both"/>
        <w:rPr>
          <w:rFonts w:ascii="Arial" w:hAnsi="Arial" w:cs="Arial"/>
        </w:rPr>
      </w:pPr>
    </w:p>
    <w:p w14:paraId="0917AC7C" w14:textId="51902105" w:rsidR="003B41D2" w:rsidRPr="00A37F13" w:rsidRDefault="008057D5" w:rsidP="00370A2E">
      <w:pPr>
        <w:spacing w:line="276" w:lineRule="auto"/>
        <w:jc w:val="both"/>
        <w:rPr>
          <w:rFonts w:ascii="Arial" w:hAnsi="Arial" w:cs="Arial"/>
        </w:rPr>
      </w:pPr>
      <w:r w:rsidRPr="00A37F13">
        <w:rPr>
          <w:rFonts w:ascii="Arial" w:hAnsi="Arial" w:cs="Arial"/>
        </w:rPr>
        <w:t xml:space="preserve">Rovněž řada procesních indikátorů zaměřených na léčebné postupy a </w:t>
      </w:r>
      <w:r w:rsidR="001760FA" w:rsidRPr="00A37F13">
        <w:rPr>
          <w:rFonts w:ascii="Arial" w:hAnsi="Arial" w:cs="Arial"/>
        </w:rPr>
        <w:t xml:space="preserve">hodnocení </w:t>
      </w:r>
      <w:r w:rsidRPr="00A37F13">
        <w:rPr>
          <w:rFonts w:ascii="Arial" w:hAnsi="Arial" w:cs="Arial"/>
        </w:rPr>
        <w:t>komplikac</w:t>
      </w:r>
      <w:r w:rsidR="001760FA" w:rsidRPr="00A37F13">
        <w:rPr>
          <w:rFonts w:ascii="Arial" w:hAnsi="Arial" w:cs="Arial"/>
        </w:rPr>
        <w:t>í</w:t>
      </w:r>
      <w:r w:rsidRPr="00A37F13">
        <w:rPr>
          <w:rFonts w:ascii="Arial" w:hAnsi="Arial" w:cs="Arial"/>
        </w:rPr>
        <w:t xml:space="preserve"> vykazuje pozitivní </w:t>
      </w:r>
      <w:r w:rsidR="001760FA" w:rsidRPr="00A37F13">
        <w:rPr>
          <w:rFonts w:ascii="Arial" w:hAnsi="Arial" w:cs="Arial"/>
        </w:rPr>
        <w:t>hodnoty</w:t>
      </w:r>
      <w:r w:rsidRPr="00A37F13">
        <w:rPr>
          <w:rFonts w:ascii="Arial" w:hAnsi="Arial" w:cs="Arial"/>
        </w:rPr>
        <w:t xml:space="preserve">. Například podíl porodů ukončených císařským řezem je pod průměrem zemí EU a dlouhodobě mírně </w:t>
      </w:r>
      <w:r w:rsidR="00A37F13" w:rsidRPr="00A37F13">
        <w:rPr>
          <w:rFonts w:ascii="Arial" w:hAnsi="Arial" w:cs="Arial"/>
        </w:rPr>
        <w:t>klesá (</w:t>
      </w:r>
      <w:r w:rsidR="00B916B1">
        <w:rPr>
          <w:rFonts w:ascii="Arial" w:hAnsi="Arial" w:cs="Arial"/>
        </w:rPr>
        <w:t xml:space="preserve">dle údajů </w:t>
      </w:r>
      <w:proofErr w:type="spellStart"/>
      <w:r w:rsidR="00B916B1">
        <w:rPr>
          <w:rFonts w:ascii="Arial" w:hAnsi="Arial" w:cs="Arial"/>
        </w:rPr>
        <w:t>Europeristat</w:t>
      </w:r>
      <w:proofErr w:type="spellEnd"/>
      <w:r w:rsidR="00B916B1">
        <w:rPr>
          <w:rFonts w:ascii="Arial" w:hAnsi="Arial" w:cs="Arial"/>
        </w:rPr>
        <w:t xml:space="preserve"> 2019: </w:t>
      </w:r>
      <w:r w:rsidR="00A37F13" w:rsidRPr="00B916B1">
        <w:rPr>
          <w:rFonts w:ascii="Arial" w:hAnsi="Arial" w:cs="Arial"/>
        </w:rPr>
        <w:t>ČR: 2</w:t>
      </w:r>
      <w:r w:rsidR="00B916B1">
        <w:rPr>
          <w:rFonts w:ascii="Arial" w:hAnsi="Arial" w:cs="Arial"/>
        </w:rPr>
        <w:t>4,5</w:t>
      </w:r>
      <w:r w:rsidR="00A37F13" w:rsidRPr="00B916B1">
        <w:rPr>
          <w:rFonts w:ascii="Arial" w:hAnsi="Arial" w:cs="Arial"/>
        </w:rPr>
        <w:t xml:space="preserve"> %,</w:t>
      </w:r>
      <w:r w:rsidR="00A37F13" w:rsidRPr="00A37F13">
        <w:rPr>
          <w:rFonts w:ascii="Arial" w:hAnsi="Arial" w:cs="Arial"/>
        </w:rPr>
        <w:t xml:space="preserve"> průměr zemí EU: </w:t>
      </w:r>
      <w:r w:rsidR="00A37F13" w:rsidRPr="00B916B1">
        <w:rPr>
          <w:rFonts w:ascii="Arial" w:hAnsi="Arial" w:cs="Arial"/>
        </w:rPr>
        <w:t>30,8 %</w:t>
      </w:r>
      <w:r w:rsidR="00A37F13" w:rsidRPr="00A37F13">
        <w:rPr>
          <w:rFonts w:ascii="Arial" w:hAnsi="Arial" w:cs="Arial"/>
        </w:rPr>
        <w:t>),</w:t>
      </w:r>
      <w:r w:rsidRPr="00A37F13">
        <w:rPr>
          <w:rFonts w:ascii="Arial" w:hAnsi="Arial" w:cs="Arial"/>
        </w:rPr>
        <w:t xml:space="preserve"> podíl porodů s použitím kleští </w:t>
      </w:r>
      <w:r w:rsidR="00A37F13" w:rsidRPr="00A37F13">
        <w:rPr>
          <w:rFonts w:ascii="Arial" w:hAnsi="Arial" w:cs="Arial"/>
        </w:rPr>
        <w:t xml:space="preserve">a </w:t>
      </w:r>
      <w:proofErr w:type="spellStart"/>
      <w:r w:rsidR="00A37F13" w:rsidRPr="00A37F13">
        <w:rPr>
          <w:rFonts w:ascii="Arial" w:hAnsi="Arial" w:cs="Arial"/>
        </w:rPr>
        <w:t>vakuumextraktoru</w:t>
      </w:r>
      <w:proofErr w:type="spellEnd"/>
      <w:r w:rsidR="00A37F13" w:rsidRPr="00A37F13">
        <w:rPr>
          <w:rFonts w:ascii="Arial" w:hAnsi="Arial" w:cs="Arial"/>
        </w:rPr>
        <w:t xml:space="preserve">  je dlouhodobě nízký (okolo 3%), o</w:t>
      </w:r>
      <w:r w:rsidR="0051590A" w:rsidRPr="00A37F13">
        <w:rPr>
          <w:rFonts w:ascii="Arial" w:hAnsi="Arial" w:cs="Arial"/>
        </w:rPr>
        <w:t xml:space="preserve">bdobně podíl závažných komplikací se dlouhodobě pohybuje kolem </w:t>
      </w:r>
      <w:r w:rsidR="00333649" w:rsidRPr="00A37F13">
        <w:rPr>
          <w:rFonts w:ascii="Arial" w:hAnsi="Arial" w:cs="Arial"/>
        </w:rPr>
        <w:t xml:space="preserve">1–2 </w:t>
      </w:r>
      <w:r w:rsidR="0051590A" w:rsidRPr="00A37F13">
        <w:rPr>
          <w:rFonts w:ascii="Arial" w:hAnsi="Arial" w:cs="Arial"/>
        </w:rPr>
        <w:t xml:space="preserve">%. Výsledky </w:t>
      </w:r>
      <w:r w:rsidR="00C44356" w:rsidRPr="00A37F13">
        <w:rPr>
          <w:rFonts w:ascii="Arial" w:hAnsi="Arial" w:cs="Arial"/>
        </w:rPr>
        <w:t xml:space="preserve">perinatologické péče </w:t>
      </w:r>
      <w:r w:rsidR="0051590A" w:rsidRPr="00A37F13">
        <w:rPr>
          <w:rFonts w:ascii="Arial" w:hAnsi="Arial" w:cs="Arial"/>
        </w:rPr>
        <w:t xml:space="preserve">komentoval </w:t>
      </w:r>
      <w:r w:rsidR="00C44356" w:rsidRPr="00A37F13">
        <w:rPr>
          <w:rFonts w:ascii="Arial" w:hAnsi="Arial" w:cs="Arial"/>
        </w:rPr>
        <w:t xml:space="preserve">prof. Marian </w:t>
      </w:r>
      <w:proofErr w:type="spellStart"/>
      <w:r w:rsidR="00C44356" w:rsidRPr="00A37F13">
        <w:rPr>
          <w:rFonts w:ascii="Arial" w:hAnsi="Arial" w:cs="Arial"/>
        </w:rPr>
        <w:t>Kacerovský</w:t>
      </w:r>
      <w:proofErr w:type="spellEnd"/>
      <w:r w:rsidR="00C44356" w:rsidRPr="00A37F13">
        <w:rPr>
          <w:rFonts w:ascii="Arial" w:hAnsi="Arial" w:cs="Arial"/>
        </w:rPr>
        <w:t xml:space="preserve">, předseda Sekce </w:t>
      </w:r>
      <w:proofErr w:type="spellStart"/>
      <w:r w:rsidR="00C44356" w:rsidRPr="00A37F13">
        <w:rPr>
          <w:rFonts w:ascii="Arial" w:hAnsi="Arial" w:cs="Arial"/>
        </w:rPr>
        <w:t>perinatologie</w:t>
      </w:r>
      <w:proofErr w:type="spellEnd"/>
      <w:r w:rsidR="00C44356" w:rsidRPr="00A37F13">
        <w:rPr>
          <w:rFonts w:ascii="Arial" w:hAnsi="Arial" w:cs="Arial"/>
        </w:rPr>
        <w:t xml:space="preserve"> a </w:t>
      </w:r>
      <w:proofErr w:type="spellStart"/>
      <w:r w:rsidR="00C44356" w:rsidRPr="00A37F13">
        <w:rPr>
          <w:rFonts w:ascii="Arial" w:hAnsi="Arial" w:cs="Arial"/>
        </w:rPr>
        <w:t>fetomaternální</w:t>
      </w:r>
      <w:proofErr w:type="spellEnd"/>
      <w:r w:rsidR="00C44356" w:rsidRPr="00A37F13">
        <w:rPr>
          <w:rFonts w:ascii="Arial" w:hAnsi="Arial" w:cs="Arial"/>
        </w:rPr>
        <w:t xml:space="preserve"> medicíny </w:t>
      </w:r>
      <w:r w:rsidR="00B916B1">
        <w:rPr>
          <w:rFonts w:ascii="Arial" w:hAnsi="Arial" w:cs="Arial"/>
        </w:rPr>
        <w:t>ČGPS ČLS JEP</w:t>
      </w:r>
      <w:r w:rsidR="0051590A" w:rsidRPr="00A37F13">
        <w:rPr>
          <w:rFonts w:ascii="Arial" w:hAnsi="Arial" w:cs="Arial"/>
        </w:rPr>
        <w:t xml:space="preserve">: </w:t>
      </w:r>
      <w:r w:rsidR="0051590A" w:rsidRPr="00A37F13">
        <w:rPr>
          <w:rFonts w:ascii="Arial" w:hAnsi="Arial" w:cs="Arial"/>
          <w:b/>
          <w:bCs/>
        </w:rPr>
        <w:t xml:space="preserve">„Ačkoli, tak jako všechny vyspělé státy, v dílčích indikátorech evidujeme rozdíly mezi jednotlivými porodnicemi, jde o rozsah akceptovatelný a celkové výsledky jsou v mezinárodním srovnání velmi pozitivní. Hodnocení jednotlivých pracovišť věnujeme velkou pozornost, naše odborná společnost vydává a aktualizuje doporučené postupy a zejména centra specializované péče procházejí důkladným akreditačním procesem. Hodnocení výsledků </w:t>
      </w:r>
      <w:r w:rsidR="009A505A" w:rsidRPr="00A37F13">
        <w:rPr>
          <w:rFonts w:ascii="Arial" w:hAnsi="Arial" w:cs="Arial"/>
          <w:b/>
          <w:bCs/>
        </w:rPr>
        <w:t xml:space="preserve">ovšem </w:t>
      </w:r>
      <w:r w:rsidR="0051590A" w:rsidRPr="00A37F13">
        <w:rPr>
          <w:rFonts w:ascii="Arial" w:hAnsi="Arial" w:cs="Arial"/>
          <w:b/>
          <w:bCs/>
        </w:rPr>
        <w:t>musí být komplexní</w:t>
      </w:r>
      <w:r w:rsidR="009A505A" w:rsidRPr="00A37F13">
        <w:rPr>
          <w:rFonts w:ascii="Arial" w:hAnsi="Arial" w:cs="Arial"/>
          <w:b/>
          <w:bCs/>
        </w:rPr>
        <w:t xml:space="preserve"> a</w:t>
      </w:r>
      <w:r w:rsidR="0051590A" w:rsidRPr="00A37F13">
        <w:rPr>
          <w:rFonts w:ascii="Arial" w:hAnsi="Arial" w:cs="Arial"/>
          <w:b/>
          <w:bCs/>
        </w:rPr>
        <w:t xml:space="preserve"> musí zohledňovat rizikovost jednotlivých případů</w:t>
      </w:r>
      <w:r w:rsidR="001760FA" w:rsidRPr="00A37F13">
        <w:rPr>
          <w:rFonts w:ascii="Arial" w:hAnsi="Arial" w:cs="Arial"/>
          <w:b/>
          <w:bCs/>
        </w:rPr>
        <w:t>. V</w:t>
      </w:r>
      <w:r w:rsidR="009A505A" w:rsidRPr="00A37F13">
        <w:rPr>
          <w:rFonts w:ascii="Arial" w:hAnsi="Arial" w:cs="Arial"/>
          <w:b/>
          <w:bCs/>
        </w:rPr>
        <w:t> </w:t>
      </w:r>
      <w:proofErr w:type="spellStart"/>
      <w:r w:rsidR="009A505A" w:rsidRPr="00A37F13">
        <w:rPr>
          <w:rFonts w:ascii="Arial" w:hAnsi="Arial" w:cs="Arial"/>
          <w:b/>
          <w:bCs/>
        </w:rPr>
        <w:t>perinatologii</w:t>
      </w:r>
      <w:proofErr w:type="spellEnd"/>
      <w:r w:rsidR="009A505A" w:rsidRPr="00A37F13">
        <w:rPr>
          <w:rFonts w:ascii="Arial" w:hAnsi="Arial" w:cs="Arial"/>
          <w:b/>
          <w:bCs/>
        </w:rPr>
        <w:t xml:space="preserve"> nelze dělat závěry z hodnot jednotlivých parametrů.</w:t>
      </w:r>
      <w:r w:rsidR="0051590A" w:rsidRPr="00A37F13">
        <w:rPr>
          <w:rFonts w:ascii="Arial" w:hAnsi="Arial" w:cs="Arial"/>
          <w:b/>
          <w:bCs/>
        </w:rPr>
        <w:t>“</w:t>
      </w:r>
    </w:p>
    <w:p w14:paraId="0EC277B2" w14:textId="77777777" w:rsidR="003B41D2" w:rsidRPr="00A37F13" w:rsidRDefault="003B41D2" w:rsidP="00370A2E">
      <w:pPr>
        <w:spacing w:line="276" w:lineRule="auto"/>
        <w:jc w:val="both"/>
        <w:rPr>
          <w:rFonts w:ascii="Arial" w:hAnsi="Arial" w:cs="Arial"/>
        </w:rPr>
      </w:pPr>
    </w:p>
    <w:p w14:paraId="045BCC4A" w14:textId="1B8FDBAB" w:rsidR="004B1340" w:rsidRPr="007C08B4" w:rsidRDefault="009A505A" w:rsidP="00FB3FAE">
      <w:pPr>
        <w:spacing w:line="276" w:lineRule="auto"/>
        <w:jc w:val="both"/>
      </w:pPr>
      <w:r w:rsidRPr="00A37F13">
        <w:rPr>
          <w:rFonts w:ascii="Arial" w:hAnsi="Arial" w:cs="Arial"/>
        </w:rPr>
        <w:t xml:space="preserve">Plán dalšího rozvoje Národního registru reprodukčního zdraví a koncepci otevírání jeho dat představila </w:t>
      </w:r>
      <w:r w:rsidR="00A37F13" w:rsidRPr="00A37F13">
        <w:rPr>
          <w:rFonts w:ascii="Arial" w:hAnsi="Arial" w:cs="Arial"/>
        </w:rPr>
        <w:t>M</w:t>
      </w:r>
      <w:r w:rsidRPr="00A37F13">
        <w:rPr>
          <w:rFonts w:ascii="Arial" w:hAnsi="Arial" w:cs="Arial"/>
        </w:rPr>
        <w:t xml:space="preserve">gr. Jitka Jírová z ÚZIS ČR. Vedle dalšího rozšiřování sledovaných parametrů zdůraznila nutnost standardizace nemocnicích informačních systémů, což je nezbytná podmínka pro získání správných a objektivních dat. Závěrem </w:t>
      </w:r>
      <w:r w:rsidR="00A37F13" w:rsidRPr="00A37F13">
        <w:rPr>
          <w:rFonts w:ascii="Arial" w:hAnsi="Arial" w:cs="Arial"/>
        </w:rPr>
        <w:t>M</w:t>
      </w:r>
      <w:r w:rsidRPr="00A37F13">
        <w:rPr>
          <w:rFonts w:ascii="Arial" w:hAnsi="Arial" w:cs="Arial"/>
        </w:rPr>
        <w:t>gr. Jírová uvedla nový webový portál zaměřený na reprodukční zdraví, na kterém jsou již nyní publikována otevřená data a analytické souhrny, včetně výsledků české perina</w:t>
      </w:r>
      <w:r w:rsidRPr="00113406">
        <w:rPr>
          <w:rFonts w:ascii="Arial" w:hAnsi="Arial" w:cs="Arial"/>
        </w:rPr>
        <w:t>tologické péče. Na této adrese (</w:t>
      </w:r>
      <w:hyperlink r:id="rId8" w:history="1">
        <w:r w:rsidR="0044414A" w:rsidRPr="00113406">
          <w:rPr>
            <w:rStyle w:val="Hypertextovodkaz"/>
            <w:rFonts w:ascii="Arial" w:hAnsi="Arial" w:cs="Arial"/>
          </w:rPr>
          <w:t>https://www.nzip.cz/nrrz</w:t>
        </w:r>
      </w:hyperlink>
      <w:r w:rsidRPr="00113406">
        <w:rPr>
          <w:rFonts w:ascii="Arial" w:hAnsi="Arial" w:cs="Arial"/>
        </w:rPr>
        <w:t>) bude rozsah prezentovaných dat dále rozšiřován.</w:t>
      </w:r>
    </w:p>
    <w:sectPr w:rsidR="004B1340" w:rsidRPr="007C08B4" w:rsidSect="005E427D">
      <w:headerReference w:type="default" r:id="rId9"/>
      <w:footerReference w:type="default" r:id="rId10"/>
      <w:pgSz w:w="11906" w:h="16838"/>
      <w:pgMar w:top="-1276" w:right="1133" w:bottom="851" w:left="1134" w:header="426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E71BF" w14:textId="77777777" w:rsidR="00A73159" w:rsidRDefault="00A73159" w:rsidP="009D5D21">
      <w:r>
        <w:separator/>
      </w:r>
    </w:p>
  </w:endnote>
  <w:endnote w:type="continuationSeparator" w:id="0">
    <w:p w14:paraId="67DC2E81" w14:textId="77777777" w:rsidR="00A73159" w:rsidRDefault="00A73159" w:rsidP="009D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A7F84" w14:textId="77777777" w:rsidR="0076224C" w:rsidRDefault="00BD3247" w:rsidP="00243750">
    <w:pPr>
      <w:pStyle w:val="Zpat"/>
      <w:tabs>
        <w:tab w:val="clear" w:pos="4536"/>
        <w:tab w:val="center" w:pos="1701"/>
      </w:tabs>
      <w:ind w:left="2832"/>
      <w:rPr>
        <w:rFonts w:ascii="Arial" w:hAnsi="Arial"/>
        <w:noProof/>
        <w:color w:val="244061"/>
        <w:sz w:val="16"/>
        <w:szCs w:val="13"/>
      </w:rPr>
    </w:pPr>
    <w:r w:rsidRPr="00E322C1">
      <w:rPr>
        <w:rFonts w:ascii="Arial" w:hAnsi="Arial"/>
        <w:noProof/>
        <w:color w:val="244061"/>
        <w:sz w:val="16"/>
        <w:szCs w:val="13"/>
      </w:rPr>
      <w:drawing>
        <wp:anchor distT="0" distB="0" distL="114300" distR="114300" simplePos="0" relativeHeight="251658240" behindDoc="0" locked="0" layoutInCell="1" allowOverlap="0" wp14:anchorId="0A945672" wp14:editId="77C50011">
          <wp:simplePos x="0" y="0"/>
          <wp:positionH relativeFrom="page">
            <wp:posOffset>2022475</wp:posOffset>
          </wp:positionH>
          <wp:positionV relativeFrom="page">
            <wp:posOffset>10018395</wp:posOffset>
          </wp:positionV>
          <wp:extent cx="409575" cy="504825"/>
          <wp:effectExtent l="0" t="0" r="0" b="0"/>
          <wp:wrapNone/>
          <wp:docPr id="3" name="obrázek 3" descr="znak_l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nak_l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224C">
      <w:rPr>
        <w:rFonts w:ascii="Arial" w:hAnsi="Arial"/>
        <w:noProof/>
        <w:color w:val="244061"/>
        <w:sz w:val="16"/>
        <w:szCs w:val="13"/>
      </w:rPr>
      <w:tab/>
      <w:t xml:space="preserve">                                      </w:t>
    </w:r>
    <w:r w:rsidR="0076224C">
      <w:rPr>
        <w:rFonts w:ascii="Arial" w:hAnsi="Arial"/>
        <w:noProof/>
        <w:color w:val="244061"/>
        <w:sz w:val="16"/>
        <w:szCs w:val="13"/>
      </w:rPr>
      <w:br/>
    </w:r>
    <w:r w:rsidR="0076224C" w:rsidRPr="00E322C1">
      <w:rPr>
        <w:rFonts w:ascii="Arial" w:hAnsi="Arial"/>
        <w:noProof/>
        <w:color w:val="244061"/>
        <w:sz w:val="16"/>
        <w:szCs w:val="13"/>
      </w:rPr>
      <w:t>Ministerstvo zdravotnictví, Palackého náměstí 4, 128 01 Praha 2</w:t>
    </w:r>
  </w:p>
  <w:p w14:paraId="1AAAAEC4" w14:textId="77777777" w:rsidR="0076224C" w:rsidRPr="00E322C1" w:rsidRDefault="00243750" w:rsidP="00667F62">
    <w:pPr>
      <w:pStyle w:val="Zpat"/>
      <w:tabs>
        <w:tab w:val="clear" w:pos="4536"/>
        <w:tab w:val="center" w:pos="1701"/>
      </w:tabs>
      <w:ind w:firstLine="1701"/>
      <w:rPr>
        <w:rFonts w:ascii="Arial" w:hAnsi="Arial"/>
        <w:noProof/>
        <w:color w:val="244061"/>
        <w:sz w:val="16"/>
        <w:szCs w:val="13"/>
      </w:rPr>
    </w:pPr>
    <w:r>
      <w:rPr>
        <w:rFonts w:ascii="Arial" w:hAnsi="Arial"/>
        <w:noProof/>
        <w:color w:val="244061"/>
        <w:sz w:val="16"/>
        <w:szCs w:val="13"/>
      </w:rPr>
      <w:t xml:space="preserve">                         </w:t>
    </w:r>
    <w:r w:rsidR="0076224C" w:rsidRPr="00E322C1">
      <w:rPr>
        <w:rFonts w:ascii="Arial" w:hAnsi="Arial"/>
        <w:noProof/>
        <w:color w:val="244061"/>
        <w:sz w:val="16"/>
        <w:szCs w:val="13"/>
      </w:rPr>
      <w:t xml:space="preserve">tel./fax: +420 224 971 111, email: </w:t>
    </w:r>
    <w:hyperlink r:id="rId2" w:history="1">
      <w:r w:rsidR="0076224C" w:rsidRPr="00E322C1">
        <w:rPr>
          <w:rStyle w:val="Hypertextovodkaz"/>
          <w:rFonts w:ascii="Arial" w:hAnsi="Arial"/>
          <w:noProof/>
          <w:color w:val="244061"/>
          <w:sz w:val="16"/>
          <w:szCs w:val="13"/>
          <w:u w:val="none"/>
        </w:rPr>
        <w:t>mzcr@mzcr.cz</w:t>
      </w:r>
    </w:hyperlink>
    <w:r w:rsidR="0076224C" w:rsidRPr="00E322C1">
      <w:rPr>
        <w:rFonts w:ascii="Arial" w:hAnsi="Arial"/>
        <w:noProof/>
        <w:color w:val="244061"/>
        <w:sz w:val="16"/>
        <w:szCs w:val="13"/>
      </w:rPr>
      <w:t>, www.mzcr.cz</w:t>
    </w:r>
    <w:r w:rsidR="0076224C" w:rsidRPr="00E322C1">
      <w:rPr>
        <w:rFonts w:ascii="Arial" w:hAnsi="Arial"/>
        <w:noProof/>
        <w:color w:val="244061"/>
        <w:sz w:val="16"/>
        <w:szCs w:val="13"/>
      </w:rPr>
      <w:tab/>
    </w:r>
  </w:p>
  <w:p w14:paraId="20FF5771" w14:textId="77777777" w:rsidR="0076224C" w:rsidRPr="00E322C1" w:rsidRDefault="0076224C" w:rsidP="00A70546">
    <w:pPr>
      <w:pStyle w:val="Zpat"/>
      <w:rPr>
        <w:color w:val="24406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A01AA" w14:textId="77777777" w:rsidR="00A73159" w:rsidRDefault="00A73159" w:rsidP="009D5D21">
      <w:r>
        <w:separator/>
      </w:r>
    </w:p>
  </w:footnote>
  <w:footnote w:type="continuationSeparator" w:id="0">
    <w:p w14:paraId="1F77C825" w14:textId="77777777" w:rsidR="00A73159" w:rsidRDefault="00A73159" w:rsidP="009D5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85A95" w14:textId="7F08AFCF" w:rsidR="0076224C" w:rsidRDefault="00370A2E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7C44F6E" wp14:editId="0B4D8AC5">
          <wp:simplePos x="0" y="0"/>
          <wp:positionH relativeFrom="column">
            <wp:posOffset>-187656</wp:posOffset>
          </wp:positionH>
          <wp:positionV relativeFrom="paragraph">
            <wp:posOffset>-119904</wp:posOffset>
          </wp:positionV>
          <wp:extent cx="1654810" cy="1001395"/>
          <wp:effectExtent l="0" t="0" r="2540" b="8255"/>
          <wp:wrapTight wrapText="bothSides">
            <wp:wrapPolygon edited="0">
              <wp:start x="0" y="0"/>
              <wp:lineTo x="0" y="21367"/>
              <wp:lineTo x="21384" y="21367"/>
              <wp:lineTo x="21384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81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0A2E">
      <w:t xml:space="preserve"> </w:t>
    </w:r>
    <w:r w:rsidR="0076224C">
      <w:tab/>
    </w:r>
    <w:r w:rsidR="0076224C">
      <w:tab/>
    </w:r>
    <w:r w:rsidR="0076224C">
      <w:tab/>
    </w:r>
    <w:r w:rsidR="0076224C">
      <w:tab/>
    </w:r>
    <w:r w:rsidR="0076224C">
      <w:tab/>
    </w:r>
    <w:r w:rsidR="0076224C">
      <w:tab/>
    </w:r>
    <w:r w:rsidR="0076224C">
      <w:tab/>
    </w:r>
    <w:r w:rsidR="0076224C">
      <w:tab/>
    </w:r>
    <w:r w:rsidR="0076224C">
      <w:tab/>
    </w:r>
    <w:r w:rsidR="0076224C">
      <w:tab/>
    </w:r>
    <w:r w:rsidR="0076224C">
      <w:tab/>
    </w:r>
    <w:r w:rsidR="0076224C">
      <w:tab/>
    </w:r>
    <w:r w:rsidR="0076224C">
      <w:tab/>
    </w:r>
    <w:r w:rsidR="0076224C">
      <w:tab/>
    </w:r>
  </w:p>
  <w:p w14:paraId="4157C66B" w14:textId="4F1831EB" w:rsidR="0076224C" w:rsidRDefault="007622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59CE5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D4E04"/>
    <w:multiLevelType w:val="hybridMultilevel"/>
    <w:tmpl w:val="54FA6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9112E"/>
    <w:multiLevelType w:val="hybridMultilevel"/>
    <w:tmpl w:val="69602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30AFB"/>
    <w:multiLevelType w:val="hybridMultilevel"/>
    <w:tmpl w:val="9550C39E"/>
    <w:lvl w:ilvl="0" w:tplc="CA1877A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120FF"/>
    <w:multiLevelType w:val="hybridMultilevel"/>
    <w:tmpl w:val="050E3D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65D36"/>
    <w:multiLevelType w:val="hybridMultilevel"/>
    <w:tmpl w:val="43B880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98308F"/>
    <w:multiLevelType w:val="hybridMultilevel"/>
    <w:tmpl w:val="0A7EF15C"/>
    <w:lvl w:ilvl="0" w:tplc="E9E45B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5CB6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8C1D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D80C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C6F1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F856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1A53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68A3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9AE0C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352D2"/>
    <w:multiLevelType w:val="hybridMultilevel"/>
    <w:tmpl w:val="275437A2"/>
    <w:lvl w:ilvl="0" w:tplc="6D7A39A6">
      <w:start w:val="9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E5113"/>
    <w:multiLevelType w:val="hybridMultilevel"/>
    <w:tmpl w:val="2F645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A2416"/>
    <w:multiLevelType w:val="hybridMultilevel"/>
    <w:tmpl w:val="45A09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C609B"/>
    <w:multiLevelType w:val="hybridMultilevel"/>
    <w:tmpl w:val="CB145544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29956BFC"/>
    <w:multiLevelType w:val="hybridMultilevel"/>
    <w:tmpl w:val="01EAE0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522CAB"/>
    <w:multiLevelType w:val="hybridMultilevel"/>
    <w:tmpl w:val="9AC04E9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623C5"/>
    <w:multiLevelType w:val="hybridMultilevel"/>
    <w:tmpl w:val="0F2C7AFC"/>
    <w:lvl w:ilvl="0" w:tplc="3C76D7D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96D8C"/>
    <w:multiLevelType w:val="hybridMultilevel"/>
    <w:tmpl w:val="A3B284D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40E2826"/>
    <w:multiLevelType w:val="hybridMultilevel"/>
    <w:tmpl w:val="02FAA50A"/>
    <w:lvl w:ilvl="0" w:tplc="3C1A22D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A7DCB"/>
    <w:multiLevelType w:val="hybridMultilevel"/>
    <w:tmpl w:val="50007FCE"/>
    <w:lvl w:ilvl="0" w:tplc="8982B36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96EB7"/>
    <w:multiLevelType w:val="hybridMultilevel"/>
    <w:tmpl w:val="62720A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4445A"/>
    <w:multiLevelType w:val="hybridMultilevel"/>
    <w:tmpl w:val="C666E83E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283E0C"/>
    <w:multiLevelType w:val="hybridMultilevel"/>
    <w:tmpl w:val="6CF6ABA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E1B9C"/>
    <w:multiLevelType w:val="multilevel"/>
    <w:tmpl w:val="BFF0E4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397AA6"/>
    <w:multiLevelType w:val="hybridMultilevel"/>
    <w:tmpl w:val="EC5062B8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4F472AA2"/>
    <w:multiLevelType w:val="hybridMultilevel"/>
    <w:tmpl w:val="69A8E4AC"/>
    <w:lvl w:ilvl="0" w:tplc="3C1A22D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55A5F"/>
    <w:multiLevelType w:val="hybridMultilevel"/>
    <w:tmpl w:val="C2CEF5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30365"/>
    <w:multiLevelType w:val="multilevel"/>
    <w:tmpl w:val="F36AE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671C7C"/>
    <w:multiLevelType w:val="hybridMultilevel"/>
    <w:tmpl w:val="471EA152"/>
    <w:lvl w:ilvl="0" w:tplc="BD6C8254">
      <w:start w:val="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896675"/>
    <w:multiLevelType w:val="hybridMultilevel"/>
    <w:tmpl w:val="AE020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F16D4"/>
    <w:multiLevelType w:val="hybridMultilevel"/>
    <w:tmpl w:val="82A8CC72"/>
    <w:lvl w:ilvl="0" w:tplc="040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8" w15:restartNumberingAfterBreak="0">
    <w:nsid w:val="6AFA4B6E"/>
    <w:multiLevelType w:val="hybridMultilevel"/>
    <w:tmpl w:val="23608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650D38"/>
    <w:multiLevelType w:val="hybridMultilevel"/>
    <w:tmpl w:val="B36E1664"/>
    <w:lvl w:ilvl="0" w:tplc="64FC89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265B2"/>
    <w:multiLevelType w:val="hybridMultilevel"/>
    <w:tmpl w:val="630C628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FE72E8"/>
    <w:multiLevelType w:val="multilevel"/>
    <w:tmpl w:val="E488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2976A8"/>
    <w:multiLevelType w:val="hybridMultilevel"/>
    <w:tmpl w:val="BCDE01A2"/>
    <w:lvl w:ilvl="0" w:tplc="64FC89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F44A6C"/>
    <w:multiLevelType w:val="hybridMultilevel"/>
    <w:tmpl w:val="6EFA0B88"/>
    <w:lvl w:ilvl="0" w:tplc="0405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4" w15:restartNumberingAfterBreak="0">
    <w:nsid w:val="7D1601DD"/>
    <w:multiLevelType w:val="hybridMultilevel"/>
    <w:tmpl w:val="7902D7CC"/>
    <w:lvl w:ilvl="0" w:tplc="DED2A3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A0272B"/>
    <w:multiLevelType w:val="hybridMultilevel"/>
    <w:tmpl w:val="250822D8"/>
    <w:lvl w:ilvl="0" w:tplc="3C1A22D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B3326"/>
    <w:multiLevelType w:val="hybridMultilevel"/>
    <w:tmpl w:val="FD3C79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A24058"/>
    <w:multiLevelType w:val="hybridMultilevel"/>
    <w:tmpl w:val="62DC2158"/>
    <w:lvl w:ilvl="0" w:tplc="6DEEC1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EC03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109D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4EB7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F092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3AF3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70F2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F2EF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DCFB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905486">
    <w:abstractNumId w:val="6"/>
  </w:num>
  <w:num w:numId="2" w16cid:durableId="1080638013">
    <w:abstractNumId w:val="30"/>
  </w:num>
  <w:num w:numId="3" w16cid:durableId="884370795">
    <w:abstractNumId w:val="18"/>
  </w:num>
  <w:num w:numId="4" w16cid:durableId="14425707">
    <w:abstractNumId w:val="1"/>
  </w:num>
  <w:num w:numId="5" w16cid:durableId="1645504579">
    <w:abstractNumId w:val="12"/>
  </w:num>
  <w:num w:numId="6" w16cid:durableId="1197039413">
    <w:abstractNumId w:val="24"/>
  </w:num>
  <w:num w:numId="7" w16cid:durableId="1212184412">
    <w:abstractNumId w:val="5"/>
  </w:num>
  <w:num w:numId="8" w16cid:durableId="1677341049">
    <w:abstractNumId w:val="14"/>
  </w:num>
  <w:num w:numId="9" w16cid:durableId="785852566">
    <w:abstractNumId w:val="27"/>
  </w:num>
  <w:num w:numId="10" w16cid:durableId="1561163163">
    <w:abstractNumId w:val="25"/>
  </w:num>
  <w:num w:numId="11" w16cid:durableId="302394905">
    <w:abstractNumId w:val="36"/>
  </w:num>
  <w:num w:numId="12" w16cid:durableId="131798486">
    <w:abstractNumId w:val="16"/>
  </w:num>
  <w:num w:numId="13" w16cid:durableId="1362559318">
    <w:abstractNumId w:val="37"/>
  </w:num>
  <w:num w:numId="14" w16cid:durableId="1866945607">
    <w:abstractNumId w:val="35"/>
  </w:num>
  <w:num w:numId="15" w16cid:durableId="1875730461">
    <w:abstractNumId w:val="22"/>
  </w:num>
  <w:num w:numId="16" w16cid:durableId="1133133456">
    <w:abstractNumId w:val="28"/>
  </w:num>
  <w:num w:numId="17" w16cid:durableId="757366537">
    <w:abstractNumId w:val="17"/>
  </w:num>
  <w:num w:numId="18" w16cid:durableId="365526589">
    <w:abstractNumId w:val="26"/>
  </w:num>
  <w:num w:numId="19" w16cid:durableId="1181120939">
    <w:abstractNumId w:val="8"/>
  </w:num>
  <w:num w:numId="20" w16cid:durableId="1526484123">
    <w:abstractNumId w:val="15"/>
  </w:num>
  <w:num w:numId="21" w16cid:durableId="255554798">
    <w:abstractNumId w:val="23"/>
  </w:num>
  <w:num w:numId="22" w16cid:durableId="2111660684">
    <w:abstractNumId w:val="34"/>
  </w:num>
  <w:num w:numId="23" w16cid:durableId="1991210771">
    <w:abstractNumId w:val="29"/>
  </w:num>
  <w:num w:numId="24" w16cid:durableId="1941251351">
    <w:abstractNumId w:val="32"/>
  </w:num>
  <w:num w:numId="25" w16cid:durableId="338894075">
    <w:abstractNumId w:val="10"/>
  </w:num>
  <w:num w:numId="26" w16cid:durableId="1605379421">
    <w:abstractNumId w:val="21"/>
  </w:num>
  <w:num w:numId="27" w16cid:durableId="869076917">
    <w:abstractNumId w:val="31"/>
  </w:num>
  <w:num w:numId="28" w16cid:durableId="593171186">
    <w:abstractNumId w:val="9"/>
  </w:num>
  <w:num w:numId="29" w16cid:durableId="464741719">
    <w:abstractNumId w:val="11"/>
  </w:num>
  <w:num w:numId="30" w16cid:durableId="664893035">
    <w:abstractNumId w:val="4"/>
  </w:num>
  <w:num w:numId="31" w16cid:durableId="35824372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756950346">
    <w:abstractNumId w:val="2"/>
  </w:num>
  <w:num w:numId="33" w16cid:durableId="1523981512">
    <w:abstractNumId w:val="7"/>
  </w:num>
  <w:num w:numId="34" w16cid:durableId="143937858">
    <w:abstractNumId w:val="33"/>
  </w:num>
  <w:num w:numId="35" w16cid:durableId="1474443744">
    <w:abstractNumId w:val="13"/>
  </w:num>
  <w:num w:numId="36" w16cid:durableId="929118872">
    <w:abstractNumId w:val="0"/>
  </w:num>
  <w:num w:numId="37" w16cid:durableId="8731528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81622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81"/>
    <w:rsid w:val="00002B72"/>
    <w:rsid w:val="000077CE"/>
    <w:rsid w:val="00007846"/>
    <w:rsid w:val="00010AB9"/>
    <w:rsid w:val="00013408"/>
    <w:rsid w:val="00013851"/>
    <w:rsid w:val="000213C5"/>
    <w:rsid w:val="00021FA9"/>
    <w:rsid w:val="000277B1"/>
    <w:rsid w:val="00034B7C"/>
    <w:rsid w:val="00034DB9"/>
    <w:rsid w:val="000361CE"/>
    <w:rsid w:val="00040B94"/>
    <w:rsid w:val="000418EB"/>
    <w:rsid w:val="0004331B"/>
    <w:rsid w:val="000454FE"/>
    <w:rsid w:val="00045732"/>
    <w:rsid w:val="000457BF"/>
    <w:rsid w:val="00051296"/>
    <w:rsid w:val="000529CE"/>
    <w:rsid w:val="00053F2F"/>
    <w:rsid w:val="0005503F"/>
    <w:rsid w:val="00056886"/>
    <w:rsid w:val="0005701B"/>
    <w:rsid w:val="00057977"/>
    <w:rsid w:val="00061102"/>
    <w:rsid w:val="000636A4"/>
    <w:rsid w:val="00065BD5"/>
    <w:rsid w:val="00073B5C"/>
    <w:rsid w:val="000745BE"/>
    <w:rsid w:val="0007627C"/>
    <w:rsid w:val="00077A3A"/>
    <w:rsid w:val="00080469"/>
    <w:rsid w:val="00080A77"/>
    <w:rsid w:val="00081E87"/>
    <w:rsid w:val="0008243A"/>
    <w:rsid w:val="00083630"/>
    <w:rsid w:val="00083773"/>
    <w:rsid w:val="00083901"/>
    <w:rsid w:val="00084799"/>
    <w:rsid w:val="00085720"/>
    <w:rsid w:val="00090D0F"/>
    <w:rsid w:val="000A1DB5"/>
    <w:rsid w:val="000A482B"/>
    <w:rsid w:val="000B539D"/>
    <w:rsid w:val="000B5E14"/>
    <w:rsid w:val="000C02C1"/>
    <w:rsid w:val="000C0A85"/>
    <w:rsid w:val="000C199B"/>
    <w:rsid w:val="000C5FE1"/>
    <w:rsid w:val="000C76A9"/>
    <w:rsid w:val="000D334A"/>
    <w:rsid w:val="000D7A59"/>
    <w:rsid w:val="000D7DCB"/>
    <w:rsid w:val="000E1909"/>
    <w:rsid w:val="000E1B87"/>
    <w:rsid w:val="000E2368"/>
    <w:rsid w:val="000E32ED"/>
    <w:rsid w:val="000E3ACD"/>
    <w:rsid w:val="000E76CC"/>
    <w:rsid w:val="000F1565"/>
    <w:rsid w:val="000F19EB"/>
    <w:rsid w:val="000F5324"/>
    <w:rsid w:val="000F593F"/>
    <w:rsid w:val="001004D7"/>
    <w:rsid w:val="00100628"/>
    <w:rsid w:val="00104906"/>
    <w:rsid w:val="00105966"/>
    <w:rsid w:val="001063E0"/>
    <w:rsid w:val="00113406"/>
    <w:rsid w:val="00114E1F"/>
    <w:rsid w:val="0011503C"/>
    <w:rsid w:val="00117384"/>
    <w:rsid w:val="00123F8A"/>
    <w:rsid w:val="00131A56"/>
    <w:rsid w:val="00133C3D"/>
    <w:rsid w:val="00135DFD"/>
    <w:rsid w:val="0013714C"/>
    <w:rsid w:val="0014049A"/>
    <w:rsid w:val="00140E9E"/>
    <w:rsid w:val="00141684"/>
    <w:rsid w:val="00141FA0"/>
    <w:rsid w:val="00143118"/>
    <w:rsid w:val="0014585F"/>
    <w:rsid w:val="00145FE8"/>
    <w:rsid w:val="00147DD5"/>
    <w:rsid w:val="0015032E"/>
    <w:rsid w:val="0015060E"/>
    <w:rsid w:val="0015192A"/>
    <w:rsid w:val="00151FB5"/>
    <w:rsid w:val="0015275B"/>
    <w:rsid w:val="00152C7D"/>
    <w:rsid w:val="00157840"/>
    <w:rsid w:val="00160CF7"/>
    <w:rsid w:val="00164697"/>
    <w:rsid w:val="0016472D"/>
    <w:rsid w:val="00164AFF"/>
    <w:rsid w:val="00171090"/>
    <w:rsid w:val="00172AB6"/>
    <w:rsid w:val="00174BD2"/>
    <w:rsid w:val="00175BAA"/>
    <w:rsid w:val="001760FA"/>
    <w:rsid w:val="0017683B"/>
    <w:rsid w:val="00177078"/>
    <w:rsid w:val="00177D6C"/>
    <w:rsid w:val="00181079"/>
    <w:rsid w:val="00181A27"/>
    <w:rsid w:val="0018255F"/>
    <w:rsid w:val="0019003D"/>
    <w:rsid w:val="00192D8E"/>
    <w:rsid w:val="0019367B"/>
    <w:rsid w:val="00195774"/>
    <w:rsid w:val="001977FB"/>
    <w:rsid w:val="001A2732"/>
    <w:rsid w:val="001B018A"/>
    <w:rsid w:val="001B2830"/>
    <w:rsid w:val="001C0968"/>
    <w:rsid w:val="001C1AFC"/>
    <w:rsid w:val="001C4A70"/>
    <w:rsid w:val="001C505C"/>
    <w:rsid w:val="001C6584"/>
    <w:rsid w:val="001C6F2B"/>
    <w:rsid w:val="001D2CBC"/>
    <w:rsid w:val="001D4E17"/>
    <w:rsid w:val="001D6D3B"/>
    <w:rsid w:val="001D79B9"/>
    <w:rsid w:val="001E0BE1"/>
    <w:rsid w:val="001E6B7E"/>
    <w:rsid w:val="001F059B"/>
    <w:rsid w:val="001F0CAE"/>
    <w:rsid w:val="001F1245"/>
    <w:rsid w:val="001F72AF"/>
    <w:rsid w:val="001F7F2F"/>
    <w:rsid w:val="00205EAD"/>
    <w:rsid w:val="0021429C"/>
    <w:rsid w:val="00214CF1"/>
    <w:rsid w:val="0021746E"/>
    <w:rsid w:val="00224D6D"/>
    <w:rsid w:val="00225610"/>
    <w:rsid w:val="00233BFB"/>
    <w:rsid w:val="00243750"/>
    <w:rsid w:val="002448A3"/>
    <w:rsid w:val="00244E3A"/>
    <w:rsid w:val="00245FD7"/>
    <w:rsid w:val="00246508"/>
    <w:rsid w:val="00246829"/>
    <w:rsid w:val="002478EA"/>
    <w:rsid w:val="00250752"/>
    <w:rsid w:val="002548D0"/>
    <w:rsid w:val="00254BCF"/>
    <w:rsid w:val="002550B8"/>
    <w:rsid w:val="002577D0"/>
    <w:rsid w:val="00260C95"/>
    <w:rsid w:val="00261BE1"/>
    <w:rsid w:val="0026235A"/>
    <w:rsid w:val="00263F8F"/>
    <w:rsid w:val="00265A40"/>
    <w:rsid w:val="00270E6B"/>
    <w:rsid w:val="00274AB6"/>
    <w:rsid w:val="00276D47"/>
    <w:rsid w:val="0028039D"/>
    <w:rsid w:val="00280408"/>
    <w:rsid w:val="0028047F"/>
    <w:rsid w:val="00281DCD"/>
    <w:rsid w:val="00282E4F"/>
    <w:rsid w:val="00282F56"/>
    <w:rsid w:val="0028393E"/>
    <w:rsid w:val="00284CF6"/>
    <w:rsid w:val="002850EE"/>
    <w:rsid w:val="002901FB"/>
    <w:rsid w:val="0029061D"/>
    <w:rsid w:val="00290866"/>
    <w:rsid w:val="00291108"/>
    <w:rsid w:val="002A3D05"/>
    <w:rsid w:val="002B0DC9"/>
    <w:rsid w:val="002B391D"/>
    <w:rsid w:val="002B40B4"/>
    <w:rsid w:val="002B4696"/>
    <w:rsid w:val="002B766D"/>
    <w:rsid w:val="002B7698"/>
    <w:rsid w:val="002C131E"/>
    <w:rsid w:val="002C4166"/>
    <w:rsid w:val="002C563D"/>
    <w:rsid w:val="002C7648"/>
    <w:rsid w:val="002D0474"/>
    <w:rsid w:val="002D45F2"/>
    <w:rsid w:val="002E1A77"/>
    <w:rsid w:val="002E2B92"/>
    <w:rsid w:val="002E34B1"/>
    <w:rsid w:val="002E5A4B"/>
    <w:rsid w:val="002E7049"/>
    <w:rsid w:val="002F06D2"/>
    <w:rsid w:val="002F1A61"/>
    <w:rsid w:val="002F25D6"/>
    <w:rsid w:val="002F2C77"/>
    <w:rsid w:val="002F5206"/>
    <w:rsid w:val="002F554A"/>
    <w:rsid w:val="00303405"/>
    <w:rsid w:val="00304DDB"/>
    <w:rsid w:val="00304EB7"/>
    <w:rsid w:val="00304F18"/>
    <w:rsid w:val="00305329"/>
    <w:rsid w:val="003130A2"/>
    <w:rsid w:val="00314AB7"/>
    <w:rsid w:val="0031585B"/>
    <w:rsid w:val="00322939"/>
    <w:rsid w:val="00322E69"/>
    <w:rsid w:val="00323D6E"/>
    <w:rsid w:val="003245F7"/>
    <w:rsid w:val="00325955"/>
    <w:rsid w:val="00331164"/>
    <w:rsid w:val="00332F3D"/>
    <w:rsid w:val="00333649"/>
    <w:rsid w:val="00335E71"/>
    <w:rsid w:val="0034294F"/>
    <w:rsid w:val="00342D2B"/>
    <w:rsid w:val="003506C2"/>
    <w:rsid w:val="0035464D"/>
    <w:rsid w:val="00360FCF"/>
    <w:rsid w:val="00362471"/>
    <w:rsid w:val="00362C70"/>
    <w:rsid w:val="00365106"/>
    <w:rsid w:val="003705CE"/>
    <w:rsid w:val="00370909"/>
    <w:rsid w:val="00370A2E"/>
    <w:rsid w:val="003714F3"/>
    <w:rsid w:val="00374F6A"/>
    <w:rsid w:val="00377982"/>
    <w:rsid w:val="0038053D"/>
    <w:rsid w:val="003814C4"/>
    <w:rsid w:val="00382DA8"/>
    <w:rsid w:val="003834F2"/>
    <w:rsid w:val="00390811"/>
    <w:rsid w:val="003951B3"/>
    <w:rsid w:val="00395731"/>
    <w:rsid w:val="00396F96"/>
    <w:rsid w:val="003A2F14"/>
    <w:rsid w:val="003A3226"/>
    <w:rsid w:val="003A68BD"/>
    <w:rsid w:val="003B06E7"/>
    <w:rsid w:val="003B08DA"/>
    <w:rsid w:val="003B3A53"/>
    <w:rsid w:val="003B41D2"/>
    <w:rsid w:val="003B4491"/>
    <w:rsid w:val="003B5950"/>
    <w:rsid w:val="003B5D51"/>
    <w:rsid w:val="003B7091"/>
    <w:rsid w:val="003B7489"/>
    <w:rsid w:val="003B7720"/>
    <w:rsid w:val="003C18ED"/>
    <w:rsid w:val="003C7013"/>
    <w:rsid w:val="003D030E"/>
    <w:rsid w:val="003D179D"/>
    <w:rsid w:val="003D4F32"/>
    <w:rsid w:val="003D6E17"/>
    <w:rsid w:val="003D6E7E"/>
    <w:rsid w:val="003E3653"/>
    <w:rsid w:val="003F04A8"/>
    <w:rsid w:val="003F162A"/>
    <w:rsid w:val="003F36CC"/>
    <w:rsid w:val="003F3CF8"/>
    <w:rsid w:val="003F517D"/>
    <w:rsid w:val="003F5A9D"/>
    <w:rsid w:val="003F6395"/>
    <w:rsid w:val="003F77FD"/>
    <w:rsid w:val="003F7B9A"/>
    <w:rsid w:val="00401161"/>
    <w:rsid w:val="00403E9A"/>
    <w:rsid w:val="00405F87"/>
    <w:rsid w:val="00406F19"/>
    <w:rsid w:val="00413FE5"/>
    <w:rsid w:val="00417BA3"/>
    <w:rsid w:val="00417CF3"/>
    <w:rsid w:val="00423C52"/>
    <w:rsid w:val="0042550B"/>
    <w:rsid w:val="00426535"/>
    <w:rsid w:val="004317BA"/>
    <w:rsid w:val="00431FF8"/>
    <w:rsid w:val="00432F24"/>
    <w:rsid w:val="00434907"/>
    <w:rsid w:val="00441B7E"/>
    <w:rsid w:val="004430C9"/>
    <w:rsid w:val="0044414A"/>
    <w:rsid w:val="00444DF5"/>
    <w:rsid w:val="00446327"/>
    <w:rsid w:val="004470B5"/>
    <w:rsid w:val="00453236"/>
    <w:rsid w:val="00453C74"/>
    <w:rsid w:val="00453F45"/>
    <w:rsid w:val="0045754F"/>
    <w:rsid w:val="004613DA"/>
    <w:rsid w:val="00463C61"/>
    <w:rsid w:val="00464A88"/>
    <w:rsid w:val="00471991"/>
    <w:rsid w:val="0047384A"/>
    <w:rsid w:val="00476B14"/>
    <w:rsid w:val="0048138D"/>
    <w:rsid w:val="00484648"/>
    <w:rsid w:val="0048532F"/>
    <w:rsid w:val="004867DE"/>
    <w:rsid w:val="00490E9C"/>
    <w:rsid w:val="0049559A"/>
    <w:rsid w:val="004A0A9E"/>
    <w:rsid w:val="004A150C"/>
    <w:rsid w:val="004A330E"/>
    <w:rsid w:val="004A75B4"/>
    <w:rsid w:val="004A799D"/>
    <w:rsid w:val="004B1340"/>
    <w:rsid w:val="004B4173"/>
    <w:rsid w:val="004B4874"/>
    <w:rsid w:val="004B49CE"/>
    <w:rsid w:val="004B6D6E"/>
    <w:rsid w:val="004B7A08"/>
    <w:rsid w:val="004C06BB"/>
    <w:rsid w:val="004C1570"/>
    <w:rsid w:val="004C2CE4"/>
    <w:rsid w:val="004C416E"/>
    <w:rsid w:val="004C4480"/>
    <w:rsid w:val="004C6CE0"/>
    <w:rsid w:val="004D14A9"/>
    <w:rsid w:val="004D180E"/>
    <w:rsid w:val="004D1E6D"/>
    <w:rsid w:val="004D3E43"/>
    <w:rsid w:val="004D43CA"/>
    <w:rsid w:val="004D51C0"/>
    <w:rsid w:val="004D52DA"/>
    <w:rsid w:val="004D6774"/>
    <w:rsid w:val="004D7CBB"/>
    <w:rsid w:val="004E4D5B"/>
    <w:rsid w:val="005020D6"/>
    <w:rsid w:val="00505CE6"/>
    <w:rsid w:val="00506D26"/>
    <w:rsid w:val="00512B25"/>
    <w:rsid w:val="005135F4"/>
    <w:rsid w:val="00514A3F"/>
    <w:rsid w:val="005155E7"/>
    <w:rsid w:val="0051590A"/>
    <w:rsid w:val="005201B6"/>
    <w:rsid w:val="0052391B"/>
    <w:rsid w:val="00524E3B"/>
    <w:rsid w:val="0053074C"/>
    <w:rsid w:val="005313E4"/>
    <w:rsid w:val="00535D51"/>
    <w:rsid w:val="00535F4A"/>
    <w:rsid w:val="0054118F"/>
    <w:rsid w:val="005419A3"/>
    <w:rsid w:val="005441D4"/>
    <w:rsid w:val="00544CF2"/>
    <w:rsid w:val="005500EB"/>
    <w:rsid w:val="00557C9E"/>
    <w:rsid w:val="00562A71"/>
    <w:rsid w:val="00563DF0"/>
    <w:rsid w:val="005647C0"/>
    <w:rsid w:val="00564A68"/>
    <w:rsid w:val="0056538A"/>
    <w:rsid w:val="00567349"/>
    <w:rsid w:val="00570BDF"/>
    <w:rsid w:val="00583592"/>
    <w:rsid w:val="00585E27"/>
    <w:rsid w:val="0058679D"/>
    <w:rsid w:val="005A1AC2"/>
    <w:rsid w:val="005A24C5"/>
    <w:rsid w:val="005A5A92"/>
    <w:rsid w:val="005A7490"/>
    <w:rsid w:val="005B068F"/>
    <w:rsid w:val="005B0C3D"/>
    <w:rsid w:val="005B3A71"/>
    <w:rsid w:val="005B6A65"/>
    <w:rsid w:val="005B6D83"/>
    <w:rsid w:val="005B7EE3"/>
    <w:rsid w:val="005C0079"/>
    <w:rsid w:val="005C0F6D"/>
    <w:rsid w:val="005C2F4A"/>
    <w:rsid w:val="005C30D0"/>
    <w:rsid w:val="005C45A0"/>
    <w:rsid w:val="005D3F8D"/>
    <w:rsid w:val="005D731F"/>
    <w:rsid w:val="005E427D"/>
    <w:rsid w:val="005F0C6F"/>
    <w:rsid w:val="005F0E62"/>
    <w:rsid w:val="005F1895"/>
    <w:rsid w:val="005F2452"/>
    <w:rsid w:val="005F2B5C"/>
    <w:rsid w:val="005F3EE6"/>
    <w:rsid w:val="005F4B0D"/>
    <w:rsid w:val="005F7333"/>
    <w:rsid w:val="00600567"/>
    <w:rsid w:val="00600936"/>
    <w:rsid w:val="0060094B"/>
    <w:rsid w:val="00600B03"/>
    <w:rsid w:val="00607738"/>
    <w:rsid w:val="00611D6A"/>
    <w:rsid w:val="00612187"/>
    <w:rsid w:val="00624E5A"/>
    <w:rsid w:val="006311D5"/>
    <w:rsid w:val="006329C3"/>
    <w:rsid w:val="0063569A"/>
    <w:rsid w:val="006422AE"/>
    <w:rsid w:val="00642E20"/>
    <w:rsid w:val="006448F8"/>
    <w:rsid w:val="00651CF4"/>
    <w:rsid w:val="006542F7"/>
    <w:rsid w:val="0066141D"/>
    <w:rsid w:val="006616CE"/>
    <w:rsid w:val="00661720"/>
    <w:rsid w:val="00662A45"/>
    <w:rsid w:val="00666ECC"/>
    <w:rsid w:val="00667F62"/>
    <w:rsid w:val="00670105"/>
    <w:rsid w:val="00673629"/>
    <w:rsid w:val="006753EA"/>
    <w:rsid w:val="006801FA"/>
    <w:rsid w:val="00682158"/>
    <w:rsid w:val="00686529"/>
    <w:rsid w:val="006921FD"/>
    <w:rsid w:val="0069243C"/>
    <w:rsid w:val="006A2540"/>
    <w:rsid w:val="006A29A8"/>
    <w:rsid w:val="006A29B7"/>
    <w:rsid w:val="006A6F99"/>
    <w:rsid w:val="006B7012"/>
    <w:rsid w:val="006C1DDC"/>
    <w:rsid w:val="006C2ED9"/>
    <w:rsid w:val="006C32AE"/>
    <w:rsid w:val="006C3DC7"/>
    <w:rsid w:val="006C4138"/>
    <w:rsid w:val="006C5124"/>
    <w:rsid w:val="006C56A4"/>
    <w:rsid w:val="006C7036"/>
    <w:rsid w:val="006E355B"/>
    <w:rsid w:val="006E6656"/>
    <w:rsid w:val="006E730B"/>
    <w:rsid w:val="006F112E"/>
    <w:rsid w:val="006F152F"/>
    <w:rsid w:val="006F1DC3"/>
    <w:rsid w:val="006F3ADB"/>
    <w:rsid w:val="006F560A"/>
    <w:rsid w:val="007013C2"/>
    <w:rsid w:val="00703EAB"/>
    <w:rsid w:val="007045D8"/>
    <w:rsid w:val="007058A3"/>
    <w:rsid w:val="00706842"/>
    <w:rsid w:val="00707041"/>
    <w:rsid w:val="0071130C"/>
    <w:rsid w:val="00713B38"/>
    <w:rsid w:val="007164F0"/>
    <w:rsid w:val="0071674C"/>
    <w:rsid w:val="0071790C"/>
    <w:rsid w:val="007216B5"/>
    <w:rsid w:val="00721E4B"/>
    <w:rsid w:val="007249A5"/>
    <w:rsid w:val="0072634E"/>
    <w:rsid w:val="00731661"/>
    <w:rsid w:val="007330F5"/>
    <w:rsid w:val="007334F8"/>
    <w:rsid w:val="007343EE"/>
    <w:rsid w:val="007345CC"/>
    <w:rsid w:val="007379EA"/>
    <w:rsid w:val="00740DF1"/>
    <w:rsid w:val="00744706"/>
    <w:rsid w:val="007458A4"/>
    <w:rsid w:val="00745FC8"/>
    <w:rsid w:val="00746877"/>
    <w:rsid w:val="007512ED"/>
    <w:rsid w:val="0075138F"/>
    <w:rsid w:val="00757F6F"/>
    <w:rsid w:val="00760BF7"/>
    <w:rsid w:val="0076224C"/>
    <w:rsid w:val="00765653"/>
    <w:rsid w:val="00765E04"/>
    <w:rsid w:val="00770447"/>
    <w:rsid w:val="00771909"/>
    <w:rsid w:val="0077559A"/>
    <w:rsid w:val="007804EB"/>
    <w:rsid w:val="00782862"/>
    <w:rsid w:val="00784E66"/>
    <w:rsid w:val="0078630E"/>
    <w:rsid w:val="00786D43"/>
    <w:rsid w:val="00795884"/>
    <w:rsid w:val="007A26F8"/>
    <w:rsid w:val="007A4FC0"/>
    <w:rsid w:val="007A67C6"/>
    <w:rsid w:val="007A7BC5"/>
    <w:rsid w:val="007B182D"/>
    <w:rsid w:val="007B18E7"/>
    <w:rsid w:val="007B2301"/>
    <w:rsid w:val="007B2B85"/>
    <w:rsid w:val="007B4A34"/>
    <w:rsid w:val="007B7253"/>
    <w:rsid w:val="007C08B4"/>
    <w:rsid w:val="007C3392"/>
    <w:rsid w:val="007C53B5"/>
    <w:rsid w:val="007D0027"/>
    <w:rsid w:val="007D12E7"/>
    <w:rsid w:val="007D415F"/>
    <w:rsid w:val="007D5932"/>
    <w:rsid w:val="007D7356"/>
    <w:rsid w:val="007E1136"/>
    <w:rsid w:val="007E2F3C"/>
    <w:rsid w:val="007E3E7D"/>
    <w:rsid w:val="007E6948"/>
    <w:rsid w:val="007E737D"/>
    <w:rsid w:val="007F142A"/>
    <w:rsid w:val="007F3284"/>
    <w:rsid w:val="007F5E23"/>
    <w:rsid w:val="008002DB"/>
    <w:rsid w:val="008004A0"/>
    <w:rsid w:val="00800AF4"/>
    <w:rsid w:val="00802F96"/>
    <w:rsid w:val="00803E22"/>
    <w:rsid w:val="008057D5"/>
    <w:rsid w:val="00810EB8"/>
    <w:rsid w:val="008124D1"/>
    <w:rsid w:val="00814EB8"/>
    <w:rsid w:val="00816494"/>
    <w:rsid w:val="008172A7"/>
    <w:rsid w:val="0082011E"/>
    <w:rsid w:val="00823DEC"/>
    <w:rsid w:val="008247DF"/>
    <w:rsid w:val="00826C3E"/>
    <w:rsid w:val="008270AF"/>
    <w:rsid w:val="008277E3"/>
    <w:rsid w:val="008309B7"/>
    <w:rsid w:val="0083195C"/>
    <w:rsid w:val="00843113"/>
    <w:rsid w:val="00843211"/>
    <w:rsid w:val="008440EA"/>
    <w:rsid w:val="00845832"/>
    <w:rsid w:val="00846162"/>
    <w:rsid w:val="00846D9B"/>
    <w:rsid w:val="0085007F"/>
    <w:rsid w:val="008611AF"/>
    <w:rsid w:val="00863D74"/>
    <w:rsid w:val="00863FD3"/>
    <w:rsid w:val="008701C4"/>
    <w:rsid w:val="00870A0C"/>
    <w:rsid w:val="008720DC"/>
    <w:rsid w:val="00873738"/>
    <w:rsid w:val="0087383D"/>
    <w:rsid w:val="0087433C"/>
    <w:rsid w:val="008773A3"/>
    <w:rsid w:val="00885F13"/>
    <w:rsid w:val="008868EE"/>
    <w:rsid w:val="00887379"/>
    <w:rsid w:val="0089014D"/>
    <w:rsid w:val="00890435"/>
    <w:rsid w:val="008942E6"/>
    <w:rsid w:val="0089471F"/>
    <w:rsid w:val="00897715"/>
    <w:rsid w:val="008A41A3"/>
    <w:rsid w:val="008A41F9"/>
    <w:rsid w:val="008A5D52"/>
    <w:rsid w:val="008A5F7A"/>
    <w:rsid w:val="008A5FFD"/>
    <w:rsid w:val="008B091C"/>
    <w:rsid w:val="008B33D6"/>
    <w:rsid w:val="008B361E"/>
    <w:rsid w:val="008B504D"/>
    <w:rsid w:val="008B76D3"/>
    <w:rsid w:val="008C22B1"/>
    <w:rsid w:val="008C238E"/>
    <w:rsid w:val="008C23E8"/>
    <w:rsid w:val="008C40D0"/>
    <w:rsid w:val="008C4978"/>
    <w:rsid w:val="008D1EE8"/>
    <w:rsid w:val="008D2A85"/>
    <w:rsid w:val="008D5757"/>
    <w:rsid w:val="008D7E97"/>
    <w:rsid w:val="008E062D"/>
    <w:rsid w:val="008E1F6A"/>
    <w:rsid w:val="008E39CF"/>
    <w:rsid w:val="008E446E"/>
    <w:rsid w:val="008F0494"/>
    <w:rsid w:val="008F2917"/>
    <w:rsid w:val="008F2B26"/>
    <w:rsid w:val="008F35A1"/>
    <w:rsid w:val="008F7EB3"/>
    <w:rsid w:val="00902F17"/>
    <w:rsid w:val="00904E6A"/>
    <w:rsid w:val="00905664"/>
    <w:rsid w:val="0090583A"/>
    <w:rsid w:val="00914611"/>
    <w:rsid w:val="0091507C"/>
    <w:rsid w:val="0091589F"/>
    <w:rsid w:val="00915FF6"/>
    <w:rsid w:val="009217BE"/>
    <w:rsid w:val="009226C8"/>
    <w:rsid w:val="00922DAF"/>
    <w:rsid w:val="00923524"/>
    <w:rsid w:val="0092664E"/>
    <w:rsid w:val="00933DE9"/>
    <w:rsid w:val="00934183"/>
    <w:rsid w:val="009359D2"/>
    <w:rsid w:val="00936072"/>
    <w:rsid w:val="00945ECD"/>
    <w:rsid w:val="00946D96"/>
    <w:rsid w:val="00947B15"/>
    <w:rsid w:val="00952293"/>
    <w:rsid w:val="00952AFC"/>
    <w:rsid w:val="00957C3D"/>
    <w:rsid w:val="009617DF"/>
    <w:rsid w:val="00962EAB"/>
    <w:rsid w:val="00963181"/>
    <w:rsid w:val="009655FD"/>
    <w:rsid w:val="0097078F"/>
    <w:rsid w:val="00970BE9"/>
    <w:rsid w:val="009721D1"/>
    <w:rsid w:val="00984B50"/>
    <w:rsid w:val="009907E5"/>
    <w:rsid w:val="009931FC"/>
    <w:rsid w:val="00993A64"/>
    <w:rsid w:val="009A505A"/>
    <w:rsid w:val="009A69A9"/>
    <w:rsid w:val="009B3338"/>
    <w:rsid w:val="009B7C5F"/>
    <w:rsid w:val="009C13A0"/>
    <w:rsid w:val="009C2E60"/>
    <w:rsid w:val="009C783B"/>
    <w:rsid w:val="009D0F62"/>
    <w:rsid w:val="009D1265"/>
    <w:rsid w:val="009D4899"/>
    <w:rsid w:val="009D4F78"/>
    <w:rsid w:val="009D5D21"/>
    <w:rsid w:val="009E0805"/>
    <w:rsid w:val="009E4547"/>
    <w:rsid w:val="009E7040"/>
    <w:rsid w:val="009E7C8A"/>
    <w:rsid w:val="009F3DC0"/>
    <w:rsid w:val="009F709B"/>
    <w:rsid w:val="00A0478E"/>
    <w:rsid w:val="00A0512B"/>
    <w:rsid w:val="00A056E3"/>
    <w:rsid w:val="00A122D3"/>
    <w:rsid w:val="00A15274"/>
    <w:rsid w:val="00A21BE2"/>
    <w:rsid w:val="00A221BB"/>
    <w:rsid w:val="00A23158"/>
    <w:rsid w:val="00A234A5"/>
    <w:rsid w:val="00A240F6"/>
    <w:rsid w:val="00A273FD"/>
    <w:rsid w:val="00A31AC4"/>
    <w:rsid w:val="00A33C9A"/>
    <w:rsid w:val="00A34A90"/>
    <w:rsid w:val="00A34EFB"/>
    <w:rsid w:val="00A368C6"/>
    <w:rsid w:val="00A37F13"/>
    <w:rsid w:val="00A40A3D"/>
    <w:rsid w:val="00A54734"/>
    <w:rsid w:val="00A571AC"/>
    <w:rsid w:val="00A64705"/>
    <w:rsid w:val="00A67B1D"/>
    <w:rsid w:val="00A70546"/>
    <w:rsid w:val="00A709E2"/>
    <w:rsid w:val="00A73159"/>
    <w:rsid w:val="00A7540B"/>
    <w:rsid w:val="00A76B96"/>
    <w:rsid w:val="00A76FA6"/>
    <w:rsid w:val="00A80A1E"/>
    <w:rsid w:val="00A81A43"/>
    <w:rsid w:val="00A83604"/>
    <w:rsid w:val="00A83C40"/>
    <w:rsid w:val="00A866DC"/>
    <w:rsid w:val="00A86CCB"/>
    <w:rsid w:val="00A90B7E"/>
    <w:rsid w:val="00A90F65"/>
    <w:rsid w:val="00A92891"/>
    <w:rsid w:val="00A94B44"/>
    <w:rsid w:val="00AA01BE"/>
    <w:rsid w:val="00AA584D"/>
    <w:rsid w:val="00AA59B1"/>
    <w:rsid w:val="00AB289A"/>
    <w:rsid w:val="00AB380B"/>
    <w:rsid w:val="00AB5351"/>
    <w:rsid w:val="00AB56AE"/>
    <w:rsid w:val="00AB7F9D"/>
    <w:rsid w:val="00AC324B"/>
    <w:rsid w:val="00AC5BA5"/>
    <w:rsid w:val="00AC6D82"/>
    <w:rsid w:val="00AC7E15"/>
    <w:rsid w:val="00AD08B5"/>
    <w:rsid w:val="00AD1AFC"/>
    <w:rsid w:val="00AD471D"/>
    <w:rsid w:val="00AD4C09"/>
    <w:rsid w:val="00AD7EA3"/>
    <w:rsid w:val="00AE3FBE"/>
    <w:rsid w:val="00AE7FAE"/>
    <w:rsid w:val="00AF16B2"/>
    <w:rsid w:val="00AF368B"/>
    <w:rsid w:val="00B001A6"/>
    <w:rsid w:val="00B00566"/>
    <w:rsid w:val="00B00683"/>
    <w:rsid w:val="00B017B2"/>
    <w:rsid w:val="00B10524"/>
    <w:rsid w:val="00B13A59"/>
    <w:rsid w:val="00B141F9"/>
    <w:rsid w:val="00B2200C"/>
    <w:rsid w:val="00B2383B"/>
    <w:rsid w:val="00B26FCF"/>
    <w:rsid w:val="00B34553"/>
    <w:rsid w:val="00B345D8"/>
    <w:rsid w:val="00B4015C"/>
    <w:rsid w:val="00B4135D"/>
    <w:rsid w:val="00B417C9"/>
    <w:rsid w:val="00B41D70"/>
    <w:rsid w:val="00B42A7D"/>
    <w:rsid w:val="00B46008"/>
    <w:rsid w:val="00B50F87"/>
    <w:rsid w:val="00B54728"/>
    <w:rsid w:val="00B54BAE"/>
    <w:rsid w:val="00B605F8"/>
    <w:rsid w:val="00B611BD"/>
    <w:rsid w:val="00B6228D"/>
    <w:rsid w:val="00B632E8"/>
    <w:rsid w:val="00B638C0"/>
    <w:rsid w:val="00B65108"/>
    <w:rsid w:val="00B734F9"/>
    <w:rsid w:val="00B777D0"/>
    <w:rsid w:val="00B84005"/>
    <w:rsid w:val="00B8701D"/>
    <w:rsid w:val="00B916B1"/>
    <w:rsid w:val="00B9351E"/>
    <w:rsid w:val="00B952A2"/>
    <w:rsid w:val="00B96651"/>
    <w:rsid w:val="00BA36B7"/>
    <w:rsid w:val="00BA6D83"/>
    <w:rsid w:val="00BA7C2A"/>
    <w:rsid w:val="00BB4A87"/>
    <w:rsid w:val="00BB52F2"/>
    <w:rsid w:val="00BB6047"/>
    <w:rsid w:val="00BC0679"/>
    <w:rsid w:val="00BC253B"/>
    <w:rsid w:val="00BC2C43"/>
    <w:rsid w:val="00BC43C0"/>
    <w:rsid w:val="00BC63E9"/>
    <w:rsid w:val="00BC7929"/>
    <w:rsid w:val="00BD1BE1"/>
    <w:rsid w:val="00BD3247"/>
    <w:rsid w:val="00BD46EA"/>
    <w:rsid w:val="00BD678B"/>
    <w:rsid w:val="00BD75ED"/>
    <w:rsid w:val="00BE2FB9"/>
    <w:rsid w:val="00BE6EFE"/>
    <w:rsid w:val="00BF01F0"/>
    <w:rsid w:val="00BF14A2"/>
    <w:rsid w:val="00C00738"/>
    <w:rsid w:val="00C03D9F"/>
    <w:rsid w:val="00C04E9C"/>
    <w:rsid w:val="00C07135"/>
    <w:rsid w:val="00C07F80"/>
    <w:rsid w:val="00C1153A"/>
    <w:rsid w:val="00C11A62"/>
    <w:rsid w:val="00C12B71"/>
    <w:rsid w:val="00C17319"/>
    <w:rsid w:val="00C22923"/>
    <w:rsid w:val="00C33DCB"/>
    <w:rsid w:val="00C4078E"/>
    <w:rsid w:val="00C42DE2"/>
    <w:rsid w:val="00C44356"/>
    <w:rsid w:val="00C452A4"/>
    <w:rsid w:val="00C461F0"/>
    <w:rsid w:val="00C47DAF"/>
    <w:rsid w:val="00C51441"/>
    <w:rsid w:val="00C52F29"/>
    <w:rsid w:val="00C53E04"/>
    <w:rsid w:val="00C5649A"/>
    <w:rsid w:val="00C5650F"/>
    <w:rsid w:val="00C56C5F"/>
    <w:rsid w:val="00C618A7"/>
    <w:rsid w:val="00C627E0"/>
    <w:rsid w:val="00C63C3A"/>
    <w:rsid w:val="00C73BA6"/>
    <w:rsid w:val="00C80AAA"/>
    <w:rsid w:val="00C817C7"/>
    <w:rsid w:val="00C83690"/>
    <w:rsid w:val="00C837A1"/>
    <w:rsid w:val="00C853A0"/>
    <w:rsid w:val="00C8669F"/>
    <w:rsid w:val="00C87C1B"/>
    <w:rsid w:val="00C9014A"/>
    <w:rsid w:val="00C93276"/>
    <w:rsid w:val="00C97D37"/>
    <w:rsid w:val="00CA0D42"/>
    <w:rsid w:val="00CA1251"/>
    <w:rsid w:val="00CA1ECE"/>
    <w:rsid w:val="00CA5ADB"/>
    <w:rsid w:val="00CB1026"/>
    <w:rsid w:val="00CB3EDE"/>
    <w:rsid w:val="00CB4DB7"/>
    <w:rsid w:val="00CC0591"/>
    <w:rsid w:val="00CC3552"/>
    <w:rsid w:val="00CD0208"/>
    <w:rsid w:val="00CD0A02"/>
    <w:rsid w:val="00CD2C81"/>
    <w:rsid w:val="00CD52D0"/>
    <w:rsid w:val="00CD576D"/>
    <w:rsid w:val="00CE4C70"/>
    <w:rsid w:val="00CE4CF3"/>
    <w:rsid w:val="00CE730A"/>
    <w:rsid w:val="00CE739D"/>
    <w:rsid w:val="00CF1FE5"/>
    <w:rsid w:val="00CF26CD"/>
    <w:rsid w:val="00CF5906"/>
    <w:rsid w:val="00CF6D61"/>
    <w:rsid w:val="00D04EF4"/>
    <w:rsid w:val="00D120CB"/>
    <w:rsid w:val="00D13BD1"/>
    <w:rsid w:val="00D14FCB"/>
    <w:rsid w:val="00D17951"/>
    <w:rsid w:val="00D17F86"/>
    <w:rsid w:val="00D20338"/>
    <w:rsid w:val="00D219C1"/>
    <w:rsid w:val="00D2725D"/>
    <w:rsid w:val="00D2744A"/>
    <w:rsid w:val="00D3045B"/>
    <w:rsid w:val="00D32505"/>
    <w:rsid w:val="00D32542"/>
    <w:rsid w:val="00D423F8"/>
    <w:rsid w:val="00D42EBD"/>
    <w:rsid w:val="00D44092"/>
    <w:rsid w:val="00D45E99"/>
    <w:rsid w:val="00D468A2"/>
    <w:rsid w:val="00D525A1"/>
    <w:rsid w:val="00D5320F"/>
    <w:rsid w:val="00D6245B"/>
    <w:rsid w:val="00D64635"/>
    <w:rsid w:val="00D67935"/>
    <w:rsid w:val="00D71EE1"/>
    <w:rsid w:val="00D74417"/>
    <w:rsid w:val="00D7473D"/>
    <w:rsid w:val="00D75092"/>
    <w:rsid w:val="00D7634E"/>
    <w:rsid w:val="00D76BC1"/>
    <w:rsid w:val="00D84364"/>
    <w:rsid w:val="00D853C6"/>
    <w:rsid w:val="00D9234D"/>
    <w:rsid w:val="00D951AA"/>
    <w:rsid w:val="00DA048B"/>
    <w:rsid w:val="00DA3052"/>
    <w:rsid w:val="00DA3CDB"/>
    <w:rsid w:val="00DB25B5"/>
    <w:rsid w:val="00DB4605"/>
    <w:rsid w:val="00DB5A75"/>
    <w:rsid w:val="00DC010B"/>
    <w:rsid w:val="00DC7D5F"/>
    <w:rsid w:val="00DD0DA1"/>
    <w:rsid w:val="00DD3049"/>
    <w:rsid w:val="00DD459C"/>
    <w:rsid w:val="00DE07FE"/>
    <w:rsid w:val="00DE5478"/>
    <w:rsid w:val="00DF653F"/>
    <w:rsid w:val="00E04183"/>
    <w:rsid w:val="00E06380"/>
    <w:rsid w:val="00E122C6"/>
    <w:rsid w:val="00E13465"/>
    <w:rsid w:val="00E14E4B"/>
    <w:rsid w:val="00E15ED1"/>
    <w:rsid w:val="00E17CFD"/>
    <w:rsid w:val="00E17D87"/>
    <w:rsid w:val="00E17EB9"/>
    <w:rsid w:val="00E322C1"/>
    <w:rsid w:val="00E349DA"/>
    <w:rsid w:val="00E35812"/>
    <w:rsid w:val="00E35DE0"/>
    <w:rsid w:val="00E36590"/>
    <w:rsid w:val="00E431AE"/>
    <w:rsid w:val="00E46D33"/>
    <w:rsid w:val="00E5093A"/>
    <w:rsid w:val="00E51729"/>
    <w:rsid w:val="00E51B2C"/>
    <w:rsid w:val="00E55A4E"/>
    <w:rsid w:val="00E579E0"/>
    <w:rsid w:val="00E6198B"/>
    <w:rsid w:val="00E64021"/>
    <w:rsid w:val="00E64DA6"/>
    <w:rsid w:val="00E71918"/>
    <w:rsid w:val="00E7540A"/>
    <w:rsid w:val="00E7718A"/>
    <w:rsid w:val="00E777A8"/>
    <w:rsid w:val="00E80B7C"/>
    <w:rsid w:val="00E818EC"/>
    <w:rsid w:val="00E84253"/>
    <w:rsid w:val="00E86BB3"/>
    <w:rsid w:val="00E86C41"/>
    <w:rsid w:val="00E87C7F"/>
    <w:rsid w:val="00E91D0B"/>
    <w:rsid w:val="00E92CA7"/>
    <w:rsid w:val="00E937AE"/>
    <w:rsid w:val="00E9753F"/>
    <w:rsid w:val="00EA3842"/>
    <w:rsid w:val="00EA66F4"/>
    <w:rsid w:val="00EA789B"/>
    <w:rsid w:val="00EB618E"/>
    <w:rsid w:val="00EB643B"/>
    <w:rsid w:val="00EC27A5"/>
    <w:rsid w:val="00EC3900"/>
    <w:rsid w:val="00EC42BA"/>
    <w:rsid w:val="00EC4476"/>
    <w:rsid w:val="00EC64DE"/>
    <w:rsid w:val="00EC6535"/>
    <w:rsid w:val="00EC6B3E"/>
    <w:rsid w:val="00EC78DA"/>
    <w:rsid w:val="00ED14CD"/>
    <w:rsid w:val="00ED1BF5"/>
    <w:rsid w:val="00ED2AE6"/>
    <w:rsid w:val="00ED575B"/>
    <w:rsid w:val="00ED5E61"/>
    <w:rsid w:val="00ED694F"/>
    <w:rsid w:val="00EE0DFD"/>
    <w:rsid w:val="00EE260C"/>
    <w:rsid w:val="00EE49F4"/>
    <w:rsid w:val="00EF16CB"/>
    <w:rsid w:val="00EF3C6B"/>
    <w:rsid w:val="00EF5E54"/>
    <w:rsid w:val="00F002E8"/>
    <w:rsid w:val="00F0062D"/>
    <w:rsid w:val="00F00D1C"/>
    <w:rsid w:val="00F0185C"/>
    <w:rsid w:val="00F02AD7"/>
    <w:rsid w:val="00F07DBA"/>
    <w:rsid w:val="00F107AF"/>
    <w:rsid w:val="00F118CA"/>
    <w:rsid w:val="00F131C8"/>
    <w:rsid w:val="00F1752D"/>
    <w:rsid w:val="00F22151"/>
    <w:rsid w:val="00F2606D"/>
    <w:rsid w:val="00F40700"/>
    <w:rsid w:val="00F4099A"/>
    <w:rsid w:val="00F40AAA"/>
    <w:rsid w:val="00F4199F"/>
    <w:rsid w:val="00F41AEB"/>
    <w:rsid w:val="00F44538"/>
    <w:rsid w:val="00F46732"/>
    <w:rsid w:val="00F46A95"/>
    <w:rsid w:val="00F50140"/>
    <w:rsid w:val="00F53018"/>
    <w:rsid w:val="00F53118"/>
    <w:rsid w:val="00F541F9"/>
    <w:rsid w:val="00F60AF8"/>
    <w:rsid w:val="00F61AF0"/>
    <w:rsid w:val="00F64FA4"/>
    <w:rsid w:val="00F71793"/>
    <w:rsid w:val="00F75B11"/>
    <w:rsid w:val="00F84369"/>
    <w:rsid w:val="00F903A6"/>
    <w:rsid w:val="00F91A69"/>
    <w:rsid w:val="00F93B0F"/>
    <w:rsid w:val="00F95451"/>
    <w:rsid w:val="00F95FDF"/>
    <w:rsid w:val="00FA157E"/>
    <w:rsid w:val="00FA2400"/>
    <w:rsid w:val="00FB287E"/>
    <w:rsid w:val="00FB3FAE"/>
    <w:rsid w:val="00FB4616"/>
    <w:rsid w:val="00FB4F07"/>
    <w:rsid w:val="00FB6AA6"/>
    <w:rsid w:val="00FB7969"/>
    <w:rsid w:val="00FB7DF8"/>
    <w:rsid w:val="00FC3200"/>
    <w:rsid w:val="00FD1331"/>
    <w:rsid w:val="00FD159D"/>
    <w:rsid w:val="00FD2628"/>
    <w:rsid w:val="00FD7CB7"/>
    <w:rsid w:val="00FE2C92"/>
    <w:rsid w:val="00FE77A2"/>
    <w:rsid w:val="00FF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B1A5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Cite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A6D8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B5D51"/>
    <w:pPr>
      <w:widowControl w:val="0"/>
      <w:autoSpaceDE w:val="0"/>
      <w:autoSpaceDN w:val="0"/>
      <w:adjustRightInd w:val="0"/>
      <w:ind w:left="838"/>
      <w:outlineLvl w:val="1"/>
    </w:pPr>
    <w:rPr>
      <w:b/>
      <w:bCs/>
      <w:color w:val="000000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61102"/>
    <w:rPr>
      <w:rFonts w:ascii="Arial Narrow" w:hAnsi="Arial Narrow"/>
      <w:b/>
      <w:bCs/>
      <w:sz w:val="22"/>
    </w:rPr>
  </w:style>
  <w:style w:type="paragraph" w:styleId="Zhlav">
    <w:name w:val="header"/>
    <w:basedOn w:val="Normln"/>
    <w:link w:val="ZhlavChar"/>
    <w:uiPriority w:val="99"/>
    <w:rsid w:val="00061102"/>
    <w:pPr>
      <w:tabs>
        <w:tab w:val="center" w:pos="4536"/>
        <w:tab w:val="right" w:pos="9072"/>
      </w:tabs>
    </w:pPr>
  </w:style>
  <w:style w:type="character" w:customStyle="1" w:styleId="Nadpis2Char">
    <w:name w:val="Nadpis 2 Char"/>
    <w:link w:val="Nadpis2"/>
    <w:uiPriority w:val="99"/>
    <w:rsid w:val="003B5D51"/>
    <w:rPr>
      <w:b/>
      <w:bCs/>
      <w:color w:val="000000"/>
      <w:sz w:val="40"/>
      <w:szCs w:val="40"/>
    </w:rPr>
  </w:style>
  <w:style w:type="paragraph" w:styleId="Prosttext">
    <w:name w:val="Plain Text"/>
    <w:basedOn w:val="Normln"/>
    <w:link w:val="ProsttextChar"/>
    <w:uiPriority w:val="99"/>
    <w:rsid w:val="00E91D0B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E91D0B"/>
    <w:rPr>
      <w:rFonts w:ascii="Courier New" w:hAnsi="Courier New" w:cs="Courier New"/>
    </w:rPr>
  </w:style>
  <w:style w:type="paragraph" w:styleId="Zpat">
    <w:name w:val="footer"/>
    <w:basedOn w:val="Normln"/>
    <w:link w:val="ZpatChar"/>
    <w:rsid w:val="009D5D2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D5D21"/>
    <w:rPr>
      <w:sz w:val="24"/>
      <w:szCs w:val="24"/>
    </w:rPr>
  </w:style>
  <w:style w:type="paragraph" w:styleId="Textbubliny">
    <w:name w:val="Balloon Text"/>
    <w:basedOn w:val="Normln"/>
    <w:semiHidden/>
    <w:rsid w:val="00C618A7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ln"/>
    <w:qFormat/>
    <w:rsid w:val="00BA6D83"/>
    <w:pPr>
      <w:ind w:left="720"/>
      <w:contextualSpacing/>
    </w:pPr>
    <w:rPr>
      <w:rFonts w:eastAsia="Cambria"/>
      <w:sz w:val="22"/>
      <w:lang w:eastAsia="en-US"/>
    </w:rPr>
  </w:style>
  <w:style w:type="character" w:styleId="Odkaznakoment">
    <w:name w:val="annotation reference"/>
    <w:semiHidden/>
    <w:rsid w:val="00342D2B"/>
    <w:rPr>
      <w:sz w:val="16"/>
      <w:szCs w:val="16"/>
    </w:rPr>
  </w:style>
  <w:style w:type="paragraph" w:styleId="Textkomente">
    <w:name w:val="annotation text"/>
    <w:basedOn w:val="Normln"/>
    <w:semiHidden/>
    <w:rsid w:val="00342D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42D2B"/>
    <w:rPr>
      <w:b/>
      <w:bCs/>
    </w:rPr>
  </w:style>
  <w:style w:type="paragraph" w:styleId="Rozloendokumentu">
    <w:name w:val="Document Map"/>
    <w:basedOn w:val="Normln"/>
    <w:semiHidden/>
    <w:rsid w:val="00642E2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link w:val="Zhlav"/>
    <w:uiPriority w:val="99"/>
    <w:rsid w:val="00C80AAA"/>
    <w:rPr>
      <w:sz w:val="24"/>
      <w:szCs w:val="24"/>
    </w:rPr>
  </w:style>
  <w:style w:type="character" w:styleId="Hypertextovodkaz">
    <w:name w:val="Hyperlink"/>
    <w:rsid w:val="00B777D0"/>
    <w:rPr>
      <w:color w:val="0000FF"/>
      <w:u w:val="single"/>
    </w:rPr>
  </w:style>
  <w:style w:type="paragraph" w:customStyle="1" w:styleId="Stednmka21">
    <w:name w:val="Střední mřížka 21"/>
    <w:uiPriority w:val="1"/>
    <w:qFormat/>
    <w:rsid w:val="00CE4CF3"/>
    <w:rPr>
      <w:rFonts w:ascii="Calibri" w:eastAsia="Calibri" w:hAnsi="Calibri"/>
      <w:sz w:val="22"/>
      <w:szCs w:val="22"/>
      <w:lang w:eastAsia="en-US"/>
    </w:rPr>
  </w:style>
  <w:style w:type="character" w:customStyle="1" w:styleId="Zkladntext0">
    <w:name w:val="Základní text_"/>
    <w:link w:val="Zkladntext3"/>
    <w:locked/>
    <w:rsid w:val="00863FD3"/>
    <w:rPr>
      <w:rFonts w:ascii="Arial" w:hAnsi="Arial" w:cs="Arial"/>
      <w:sz w:val="19"/>
      <w:shd w:val="clear" w:color="auto" w:fill="FFFFFF"/>
    </w:rPr>
  </w:style>
  <w:style w:type="paragraph" w:customStyle="1" w:styleId="Zkladntext3">
    <w:name w:val="Základní text3"/>
    <w:basedOn w:val="Normln"/>
    <w:link w:val="Zkladntext0"/>
    <w:rsid w:val="00863FD3"/>
    <w:pPr>
      <w:widowControl w:val="0"/>
      <w:shd w:val="clear" w:color="auto" w:fill="FFFFFF"/>
      <w:spacing w:before="1200" w:line="240" w:lineRule="atLeast"/>
      <w:ind w:hanging="380"/>
      <w:jc w:val="center"/>
    </w:pPr>
    <w:rPr>
      <w:rFonts w:ascii="Arial" w:hAnsi="Arial" w:cs="Arial"/>
      <w:sz w:val="19"/>
      <w:szCs w:val="20"/>
    </w:rPr>
  </w:style>
  <w:style w:type="character" w:customStyle="1" w:styleId="ZkladntextChar">
    <w:name w:val="Základní text Char"/>
    <w:link w:val="Zkladntext"/>
    <w:rsid w:val="00DE5478"/>
    <w:rPr>
      <w:rFonts w:ascii="Arial Narrow" w:hAnsi="Arial Narrow"/>
      <w:b/>
      <w:bCs/>
      <w:sz w:val="22"/>
      <w:szCs w:val="24"/>
    </w:rPr>
  </w:style>
  <w:style w:type="paragraph" w:customStyle="1" w:styleId="Barevnseznamzvraznn11">
    <w:name w:val="Barevný seznam – zvýraznění 11"/>
    <w:basedOn w:val="Normln"/>
    <w:uiPriority w:val="34"/>
    <w:qFormat/>
    <w:rsid w:val="009266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1">
    <w:name w:val="st1"/>
    <w:rsid w:val="0092664E"/>
  </w:style>
  <w:style w:type="paragraph" w:styleId="Normlnweb">
    <w:name w:val="Normal (Web)"/>
    <w:basedOn w:val="Normln"/>
    <w:uiPriority w:val="99"/>
    <w:unhideWhenUsed/>
    <w:rsid w:val="006E355B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EC42BA"/>
    <w:rPr>
      <w:b/>
      <w:bCs/>
    </w:rPr>
  </w:style>
  <w:style w:type="paragraph" w:styleId="Zkladntextodsazen">
    <w:name w:val="Body Text Indent"/>
    <w:basedOn w:val="Normln"/>
    <w:link w:val="ZkladntextodsazenChar"/>
    <w:rsid w:val="004C6CE0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4C6CE0"/>
    <w:rPr>
      <w:sz w:val="24"/>
      <w:szCs w:val="24"/>
    </w:rPr>
  </w:style>
  <w:style w:type="character" w:customStyle="1" w:styleId="Zvraznn">
    <w:name w:val="Zvýraznění"/>
    <w:uiPriority w:val="20"/>
    <w:qFormat/>
    <w:rsid w:val="00BC7929"/>
    <w:rPr>
      <w:i/>
      <w:iCs/>
    </w:rPr>
  </w:style>
  <w:style w:type="paragraph" w:styleId="Zkladntextodsazen2">
    <w:name w:val="Body Text Indent 2"/>
    <w:basedOn w:val="Normln"/>
    <w:link w:val="Zkladntextodsazen2Char"/>
    <w:rsid w:val="00C5650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C5650F"/>
    <w:rPr>
      <w:sz w:val="24"/>
      <w:szCs w:val="24"/>
    </w:rPr>
  </w:style>
  <w:style w:type="paragraph" w:customStyle="1" w:styleId="Default">
    <w:name w:val="Default"/>
    <w:basedOn w:val="Normln"/>
    <w:rsid w:val="00417CF3"/>
    <w:pPr>
      <w:autoSpaceDE w:val="0"/>
      <w:autoSpaceDN w:val="0"/>
    </w:pPr>
    <w:rPr>
      <w:rFonts w:ascii="Gabriola" w:eastAsia="Calibri" w:hAnsi="Gabriola"/>
      <w:color w:val="000000"/>
      <w:lang w:eastAsia="en-US"/>
    </w:rPr>
  </w:style>
  <w:style w:type="character" w:styleId="Sledovanodkaz">
    <w:name w:val="FollowedHyperlink"/>
    <w:rsid w:val="00233BFB"/>
    <w:rPr>
      <w:color w:val="800080"/>
      <w:u w:val="single"/>
    </w:rPr>
  </w:style>
  <w:style w:type="table" w:styleId="Mkatabulky">
    <w:name w:val="Table Grid"/>
    <w:basedOn w:val="Normlntabulka"/>
    <w:uiPriority w:val="59"/>
    <w:rsid w:val="004B1340"/>
    <w:rPr>
      <w:rFonts w:ascii="Cambria" w:eastAsia="MS Mincho" w:hAnsi="Cambria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tHTML">
    <w:name w:val="HTML Cite"/>
    <w:uiPriority w:val="99"/>
    <w:unhideWhenUsed/>
    <w:rsid w:val="00AA584D"/>
    <w:rPr>
      <w:i w:val="0"/>
      <w:iCs w:val="0"/>
      <w:color w:val="006D21"/>
    </w:rPr>
  </w:style>
  <w:style w:type="paragraph" w:styleId="Odstavecseseznamem">
    <w:name w:val="List Paragraph"/>
    <w:basedOn w:val="Normln"/>
    <w:uiPriority w:val="34"/>
    <w:qFormat/>
    <w:rsid w:val="005E427D"/>
    <w:pPr>
      <w:ind w:left="720"/>
      <w:contextualSpacing/>
    </w:pPr>
  </w:style>
  <w:style w:type="paragraph" w:styleId="Revize">
    <w:name w:val="Revision"/>
    <w:hidden/>
    <w:uiPriority w:val="99"/>
    <w:semiHidden/>
    <w:rsid w:val="00F60AF8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887379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F95451"/>
    <w:rPr>
      <w:i/>
      <w:iCs/>
    </w:rPr>
  </w:style>
  <w:style w:type="character" w:customStyle="1" w:styleId="Nadpis1Char">
    <w:name w:val="Nadpis 1 Char"/>
    <w:basedOn w:val="Standardnpsmoodstavce"/>
    <w:link w:val="Nadpis1"/>
    <w:rsid w:val="00D71EE1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9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7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9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9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2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8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8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7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0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9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43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zip.cz/nrr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zcr@mzcr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0E5FEAB-A0BA-47A8-BEB1-3842ECEE0B7D}">
  <we:reference id="wa104099688" version="1.3.0.0" store="cs-CZ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84BED-30E6-4458-BA35-00F303959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TISKOVÁ ZPRÁVA</vt:lpstr>
      <vt:lpstr>TISKOVÁ ZPRÁVA</vt:lpstr>
    </vt:vector>
  </TitlesOfParts>
  <LinksUpToDate>false</LinksUpToDate>
  <CharactersWithSpaces>4983</CharactersWithSpaces>
  <SharedDoc>false</SharedDoc>
  <HLinks>
    <vt:vector size="18" baseType="variant">
      <vt:variant>
        <vt:i4>5111912</vt:i4>
      </vt:variant>
      <vt:variant>
        <vt:i4>3</vt:i4>
      </vt:variant>
      <vt:variant>
        <vt:i4>0</vt:i4>
      </vt:variant>
      <vt:variant>
        <vt:i4>5</vt:i4>
      </vt:variant>
      <vt:variant>
        <vt:lpwstr>mailto:tisk@mzcr.cz</vt:lpwstr>
      </vt:variant>
      <vt:variant>
        <vt:lpwstr/>
      </vt:variant>
      <vt:variant>
        <vt:i4>5439510</vt:i4>
      </vt:variant>
      <vt:variant>
        <vt:i4>0</vt:i4>
      </vt:variant>
      <vt:variant>
        <vt:i4>0</vt:i4>
      </vt:variant>
      <vt:variant>
        <vt:i4>5</vt:i4>
      </vt:variant>
      <vt:variant>
        <vt:lpwstr>http://www.mzcr.cz/Odbornik/obsah/centra-vysoce-specializovane-pece_2422_3.html</vt:lpwstr>
      </vt:variant>
      <vt:variant>
        <vt:lpwstr/>
      </vt:variant>
      <vt:variant>
        <vt:i4>4653154</vt:i4>
      </vt:variant>
      <vt:variant>
        <vt:i4>0</vt:i4>
      </vt:variant>
      <vt:variant>
        <vt:i4>0</vt:i4>
      </vt:variant>
      <vt:variant>
        <vt:i4>5</vt:i4>
      </vt:variant>
      <vt:variant>
        <vt:lpwstr>mailto:mzcr@mzcr.cz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/>
  <cp:keywords/>
  <cp:lastModifiedBy/>
  <cp:revision>1</cp:revision>
  <cp:lastPrinted>2013-04-15T08:13:00Z</cp:lastPrinted>
  <dcterms:created xsi:type="dcterms:W3CDTF">2023-05-30T10:32:00Z</dcterms:created>
  <dcterms:modified xsi:type="dcterms:W3CDTF">2023-05-30T15:00:00Z</dcterms:modified>
</cp:coreProperties>
</file>